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2F" w:rsidRPr="00BE7CF4" w:rsidRDefault="00E72796" w:rsidP="00BE7CF4">
      <w:pPr>
        <w:spacing w:line="360" w:lineRule="auto"/>
        <w:jc w:val="center"/>
        <w:rPr>
          <w:rFonts w:ascii="Times New Roman" w:hAnsi="Times New Roman" w:cs="Times New Roman"/>
          <w:b/>
          <w:sz w:val="40"/>
          <w:szCs w:val="40"/>
        </w:rPr>
      </w:pPr>
      <w:bookmarkStart w:id="0" w:name="_GoBack"/>
      <w:bookmarkEnd w:id="0"/>
      <w:r w:rsidRPr="00BE7CF4">
        <w:rPr>
          <w:rFonts w:ascii="Times New Roman" w:hAnsi="Times New Roman" w:cs="Times New Roman"/>
          <w:b/>
          <w:sz w:val="40"/>
          <w:szCs w:val="40"/>
        </w:rPr>
        <w:t>Press Release</w:t>
      </w:r>
    </w:p>
    <w:p w:rsidR="004D362F" w:rsidRPr="00BE7CF4" w:rsidRDefault="004D362F" w:rsidP="00BE7CF4">
      <w:pPr>
        <w:spacing w:line="360" w:lineRule="auto"/>
        <w:jc w:val="center"/>
        <w:rPr>
          <w:rFonts w:ascii="Times New Roman" w:hAnsi="Times New Roman" w:cs="Times New Roman"/>
          <w:b/>
          <w:sz w:val="24"/>
          <w:szCs w:val="24"/>
        </w:rPr>
      </w:pPr>
      <w:r w:rsidRPr="00BE7CF4">
        <w:rPr>
          <w:rFonts w:ascii="Times New Roman" w:hAnsi="Times New Roman" w:cs="Times New Roman"/>
          <w:b/>
          <w:sz w:val="24"/>
          <w:szCs w:val="24"/>
        </w:rPr>
        <w:t>[</w:t>
      </w:r>
      <w:r w:rsidR="005A781D">
        <w:rPr>
          <w:rFonts w:ascii="함초롬바탕" w:eastAsia="함초롬바탕" w:hAnsi="굴림" w:cs="굴림"/>
          <w:b/>
          <w:bCs/>
          <w:color w:val="000000"/>
          <w:sz w:val="24"/>
          <w:szCs w:val="24"/>
        </w:rPr>
        <w:t xml:space="preserve">15. June </w:t>
      </w:r>
      <w:r w:rsidR="005A781D" w:rsidRPr="006D6397">
        <w:rPr>
          <w:rFonts w:ascii="함초롬바탕" w:eastAsia="함초롬바탕" w:hAnsi="굴림" w:cs="굴림"/>
          <w:b/>
          <w:bCs/>
          <w:color w:val="000000"/>
          <w:sz w:val="24"/>
          <w:szCs w:val="24"/>
        </w:rPr>
        <w:t>2020</w:t>
      </w:r>
      <w:r w:rsidRPr="00BE7CF4">
        <w:rPr>
          <w:rFonts w:ascii="Times New Roman" w:hAnsi="Times New Roman" w:cs="Times New Roman"/>
          <w:b/>
          <w:sz w:val="24"/>
          <w:szCs w:val="24"/>
        </w:rPr>
        <w:t>]</w:t>
      </w:r>
    </w:p>
    <w:p w:rsidR="004D362F" w:rsidRPr="00BE7CF4" w:rsidRDefault="004D362F" w:rsidP="00BE7CF4">
      <w:pPr>
        <w:spacing w:line="360" w:lineRule="auto"/>
        <w:rPr>
          <w:rFonts w:ascii="Times New Roman" w:hAnsi="Times New Roman" w:cs="Times New Roman"/>
        </w:rPr>
      </w:pPr>
    </w:p>
    <w:p w:rsidR="004D362F" w:rsidRPr="00BE7CF4" w:rsidRDefault="00CF460D" w:rsidP="00BE7CF4">
      <w:pPr>
        <w:spacing w:line="360" w:lineRule="auto"/>
        <w:rPr>
          <w:rFonts w:ascii="Times New Roman" w:hAnsi="Times New Roman" w:cs="Times New Roman"/>
        </w:rPr>
      </w:pPr>
      <w:r w:rsidRPr="00BE7CF4">
        <w:rPr>
          <w:rFonts w:ascii="Times New Roman" w:hAnsi="Times New Roman" w:cs="Times New Roman"/>
        </w:rPr>
        <w:t>Office in Charge</w:t>
      </w:r>
      <w:r w:rsidR="004D362F" w:rsidRPr="00BE7CF4">
        <w:rPr>
          <w:rFonts w:ascii="Times New Roman" w:hAnsi="Times New Roman" w:cs="Times New Roman"/>
        </w:rPr>
        <w:t xml:space="preserve">: </w:t>
      </w:r>
      <w:r w:rsidRPr="004325D1">
        <w:rPr>
          <w:rFonts w:ascii="Times New Roman" w:hAnsi="Times New Roman" w:cs="Times New Roman"/>
        </w:rPr>
        <w:t xml:space="preserve">King </w:t>
      </w:r>
      <w:proofErr w:type="spellStart"/>
      <w:r w:rsidRPr="004325D1">
        <w:rPr>
          <w:rFonts w:ascii="Times New Roman" w:hAnsi="Times New Roman" w:cs="Times New Roman"/>
        </w:rPr>
        <w:t>Sejong</w:t>
      </w:r>
      <w:proofErr w:type="spellEnd"/>
      <w:r w:rsidRPr="004325D1">
        <w:rPr>
          <w:rFonts w:ascii="Times New Roman" w:hAnsi="Times New Roman" w:cs="Times New Roman"/>
        </w:rPr>
        <w:t xml:space="preserve"> the Great Heritage Management Office</w:t>
      </w:r>
      <w:r w:rsidRPr="00BE7CF4">
        <w:rPr>
          <w:rFonts w:ascii="Times New Roman" w:hAnsi="Times New Roman" w:cs="Times New Roman"/>
        </w:rPr>
        <w:t>, Royal Palaces and Tombs Center</w:t>
      </w:r>
    </w:p>
    <w:p w:rsidR="004D362F" w:rsidRPr="00BE7CF4" w:rsidRDefault="00CF460D" w:rsidP="00BE7CF4">
      <w:pPr>
        <w:spacing w:line="360" w:lineRule="auto"/>
        <w:rPr>
          <w:rFonts w:ascii="Times New Roman" w:hAnsi="Times New Roman" w:cs="Times New Roman"/>
        </w:rPr>
      </w:pPr>
      <w:r w:rsidRPr="00BE7CF4">
        <w:rPr>
          <w:rFonts w:ascii="Times New Roman" w:hAnsi="Times New Roman" w:cs="Times New Roman"/>
        </w:rPr>
        <w:t>Officer in Charge</w:t>
      </w:r>
      <w:r w:rsidR="004D362F" w:rsidRPr="00BE7CF4">
        <w:rPr>
          <w:rFonts w:ascii="Times New Roman" w:hAnsi="Times New Roman" w:cs="Times New Roman"/>
        </w:rPr>
        <w:t>:</w:t>
      </w:r>
      <w:r w:rsidRPr="00BE7CF4">
        <w:rPr>
          <w:rFonts w:ascii="Times New Roman" w:hAnsi="Times New Roman" w:cs="Times New Roman"/>
        </w:rPr>
        <w:t xml:space="preserve"> Song Bong-</w:t>
      </w:r>
      <w:proofErr w:type="spellStart"/>
      <w:proofErr w:type="gramStart"/>
      <w:r w:rsidRPr="00BE7CF4">
        <w:rPr>
          <w:rFonts w:ascii="Times New Roman" w:hAnsi="Times New Roman" w:cs="Times New Roman"/>
        </w:rPr>
        <w:t>gyu</w:t>
      </w:r>
      <w:proofErr w:type="spellEnd"/>
      <w:r w:rsidRPr="00BE7CF4">
        <w:rPr>
          <w:rFonts w:ascii="Times New Roman" w:hAnsi="Times New Roman" w:cs="Times New Roman"/>
        </w:rPr>
        <w:t>(</w:t>
      </w:r>
      <w:proofErr w:type="gramEnd"/>
      <w:r w:rsidRPr="007C27EF">
        <w:rPr>
          <w:rFonts w:ascii="Times New Roman" w:hAnsi="Times New Roman" w:cs="Times New Roman"/>
        </w:rPr>
        <w:t>Deputy Director</w:t>
      </w:r>
      <w:r w:rsidRPr="00BE7CF4">
        <w:rPr>
          <w:rFonts w:ascii="Times New Roman" w:hAnsi="Times New Roman" w:cs="Times New Roman"/>
        </w:rPr>
        <w:t xml:space="preserve">, </w:t>
      </w:r>
      <w:r w:rsidR="004D362F" w:rsidRPr="00BE7CF4">
        <w:rPr>
          <w:rFonts w:ascii="Times New Roman" w:hAnsi="Times New Roman" w:cs="Times New Roman"/>
        </w:rPr>
        <w:t>031-880-4702</w:t>
      </w:r>
      <w:r w:rsidR="00BA719C" w:rsidRPr="00BE7CF4">
        <w:rPr>
          <w:rFonts w:ascii="Times New Roman" w:hAnsi="Times New Roman" w:cs="Times New Roman"/>
        </w:rPr>
        <w:t xml:space="preserve">) </w:t>
      </w:r>
      <w:r w:rsidRPr="00BE7CF4">
        <w:rPr>
          <w:rFonts w:ascii="Times New Roman" w:hAnsi="Times New Roman" w:cs="Times New Roman"/>
        </w:rPr>
        <w:t xml:space="preserve">and Park </w:t>
      </w:r>
      <w:proofErr w:type="spellStart"/>
      <w:r w:rsidRPr="00BE7CF4">
        <w:rPr>
          <w:rFonts w:ascii="Times New Roman" w:hAnsi="Times New Roman" w:cs="Times New Roman"/>
        </w:rPr>
        <w:t>Hyeon-ju</w:t>
      </w:r>
      <w:proofErr w:type="spellEnd"/>
      <w:r w:rsidRPr="00BE7CF4">
        <w:rPr>
          <w:rFonts w:ascii="Times New Roman" w:hAnsi="Times New Roman" w:cs="Times New Roman"/>
        </w:rPr>
        <w:t xml:space="preserve"> (</w:t>
      </w:r>
      <w:r w:rsidR="008C50E0" w:rsidRPr="007C27EF">
        <w:rPr>
          <w:rFonts w:ascii="Times New Roman" w:hAnsi="Times New Roman" w:cs="Times New Roman"/>
        </w:rPr>
        <w:t>Research</w:t>
      </w:r>
      <w:r w:rsidR="00C50B74" w:rsidRPr="00BE7CF4">
        <w:rPr>
          <w:rFonts w:ascii="Times New Roman" w:hAnsi="Times New Roman" w:cs="Times New Roman"/>
        </w:rPr>
        <w:t>er</w:t>
      </w:r>
      <w:r w:rsidRPr="00BE7CF4">
        <w:rPr>
          <w:rFonts w:ascii="Times New Roman" w:hAnsi="Times New Roman" w:cs="Times New Roman"/>
        </w:rPr>
        <w:t xml:space="preserve">, </w:t>
      </w:r>
      <w:r w:rsidR="004D70A5" w:rsidRPr="00BE7CF4">
        <w:rPr>
          <w:rFonts w:ascii="Times New Roman" w:hAnsi="Times New Roman" w:cs="Times New Roman"/>
        </w:rPr>
        <w:t>031-880-4712)</w:t>
      </w:r>
    </w:p>
    <w:p w:rsidR="008904D6" w:rsidRPr="008904D6" w:rsidRDefault="008904D6" w:rsidP="00BE7CF4">
      <w:pPr>
        <w:spacing w:line="360" w:lineRule="auto"/>
        <w:rPr>
          <w:rFonts w:ascii="Times New Roman" w:hAnsi="Times New Roman" w:cs="Times New Roman"/>
        </w:rPr>
      </w:pPr>
    </w:p>
    <w:tbl>
      <w:tblPr>
        <w:tblpPr w:vertAnchor="text" w:tblpYSpec="top"/>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252"/>
      </w:tblGrid>
      <w:tr w:rsidR="0009396C" w:rsidRPr="008904D6" w:rsidTr="005A781D">
        <w:trPr>
          <w:trHeight w:val="1372"/>
        </w:trPr>
        <w:tc>
          <w:tcPr>
            <w:tcW w:w="9252" w:type="dxa"/>
            <w:tcBorders>
              <w:top w:val="nil"/>
              <w:left w:val="nil"/>
              <w:bottom w:val="nil"/>
              <w:right w:val="nil"/>
            </w:tcBorders>
            <w:shd w:val="clear" w:color="auto" w:fill="C6EBEB"/>
            <w:tcMar>
              <w:top w:w="113" w:type="dxa"/>
              <w:left w:w="113" w:type="dxa"/>
              <w:bottom w:w="113" w:type="dxa"/>
              <w:right w:w="113" w:type="dxa"/>
            </w:tcMar>
            <w:vAlign w:val="center"/>
            <w:hideMark/>
          </w:tcPr>
          <w:p w:rsidR="008904D6" w:rsidRPr="008904D6" w:rsidRDefault="005A781D" w:rsidP="00D448DC">
            <w:pPr>
              <w:wordWrap/>
              <w:snapToGrid w:val="0"/>
              <w:spacing w:after="0" w:line="384" w:lineRule="auto"/>
              <w:jc w:val="center"/>
              <w:textAlignment w:val="baseline"/>
              <w:rPr>
                <w:rFonts w:ascii="Times New Roman" w:eastAsia="굴림" w:hAnsi="Times New Roman" w:cs="Times New Roman"/>
                <w:color w:val="000000"/>
                <w:kern w:val="0"/>
                <w:sz w:val="28"/>
                <w:szCs w:val="28"/>
              </w:rPr>
            </w:pPr>
            <w:r>
              <w:rPr>
                <w:rFonts w:ascii="HY견고딕" w:eastAsia="HY견고딕" w:hAnsi="굴림" w:cs="굴림" w:hint="eastAsia"/>
                <w:color w:val="000000"/>
                <w:spacing w:val="-10"/>
                <w:sz w:val="38"/>
                <w:szCs w:val="38"/>
              </w:rPr>
              <w:t>I</w:t>
            </w:r>
            <w:r>
              <w:rPr>
                <w:rFonts w:ascii="HY견고딕" w:eastAsia="HY견고딕" w:hAnsi="굴림" w:cs="굴림"/>
                <w:color w:val="000000"/>
                <w:spacing w:val="-10"/>
                <w:sz w:val="38"/>
                <w:szCs w:val="38"/>
              </w:rPr>
              <w:t>ntangible Cultural Heritage Webinar Series to Start on 18 June 2020</w:t>
            </w:r>
          </w:p>
        </w:tc>
      </w:tr>
    </w:tbl>
    <w:p w:rsidR="005A781D" w:rsidRDefault="005A781D" w:rsidP="005A7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COVID-19 pandemic has seriously caused public disruption manifesting in different </w:t>
      </w:r>
      <w:proofErr w:type="gramStart"/>
      <w:r>
        <w:rPr>
          <w:rFonts w:ascii="Times New Roman" w:hAnsi="Times New Roman" w:cs="Times New Roman"/>
          <w:sz w:val="24"/>
          <w:szCs w:val="24"/>
        </w:rPr>
        <w:t>forms</w:t>
      </w:r>
      <w:proofErr w:type="gramEnd"/>
      <w:r>
        <w:rPr>
          <w:rFonts w:ascii="Times New Roman" w:hAnsi="Times New Roman" w:cs="Times New Roman"/>
          <w:sz w:val="24"/>
          <w:szCs w:val="24"/>
        </w:rPr>
        <w:t xml:space="preserve"> such as places on lockdowns, untimely shutdown of schools, cancellations of mass gatherings, and temporary closure of businesses. As the field of intangible cultural heritage (hereinafter, ICH) contends with the effects of the pandemic, International Information and Networking Centre for Intangible Cultural Heritage in the Asia-Pacific Region under the auspices of UNESCO (hereinafter, ICHCAP) and UNESCO Bangkok Office are organizing</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sessions of interlinked online seminars dubbed as </w:t>
      </w:r>
      <w:r w:rsidRPr="005C0EB3">
        <w:rPr>
          <w:rFonts w:ascii="Times New Roman" w:hAnsi="Times New Roman" w:cs="Times New Roman"/>
          <w:i/>
          <w:sz w:val="24"/>
          <w:szCs w:val="24"/>
        </w:rPr>
        <w:t>ICH Webinar Series</w:t>
      </w:r>
      <w:r>
        <w:rPr>
          <w:rFonts w:ascii="Times New Roman" w:hAnsi="Times New Roman" w:cs="Times New Roman"/>
          <w:sz w:val="24"/>
          <w:szCs w:val="24"/>
        </w:rPr>
        <w:t xml:space="preserve"> to tackle important issues around ICH safeguarding in the time of COVID-19 and the future ahead of it. This event is sponsored by Cultural Heritage Administration of Korea. While the first couple sessions of the series will hear reports and studies about the impact of COVID-19 pandemic on ICH safeguarding, the series itself is conceived to be a platform of ideas relevant to </w:t>
      </w:r>
      <w:r>
        <w:rPr>
          <w:rFonts w:ascii="Times New Roman" w:hAnsi="Times New Roman" w:cs="Times New Roman" w:hint="eastAsia"/>
          <w:sz w:val="24"/>
          <w:szCs w:val="24"/>
        </w:rPr>
        <w:t xml:space="preserve">key areas in ICH Safeguarding such as </w:t>
      </w:r>
      <w:r>
        <w:rPr>
          <w:rFonts w:ascii="Times New Roman" w:hAnsi="Times New Roman" w:cs="Times New Roman"/>
          <w:sz w:val="24"/>
          <w:szCs w:val="24"/>
        </w:rPr>
        <w:t>information-sharing, networking, and cooperation among stakeholders in the ICH field.</w:t>
      </w:r>
    </w:p>
    <w:p w:rsidR="005A781D" w:rsidRPr="00DC100D" w:rsidRDefault="005A781D" w:rsidP="005A781D">
      <w:pPr>
        <w:spacing w:after="0" w:line="240" w:lineRule="auto"/>
        <w:rPr>
          <w:rFonts w:ascii="Times New Roman" w:hAnsi="Times New Roman" w:cs="Times New Roman"/>
          <w:sz w:val="24"/>
          <w:szCs w:val="24"/>
        </w:rPr>
      </w:pPr>
    </w:p>
    <w:p w:rsidR="005A781D" w:rsidRPr="00241A1D" w:rsidRDefault="005A781D" w:rsidP="005A7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session of the ICH Webinar Series will assess how COVID-19 pandemic has affected the cultural lives of peoples in the Asia-Pacific region and identify possible roles ICH might take in crisis. In </w:t>
      </w:r>
      <w:r w:rsidRPr="001409C0">
        <w:rPr>
          <w:rFonts w:ascii="Times New Roman" w:hAnsi="Times New Roman" w:cs="Times New Roman"/>
          <w:sz w:val="24"/>
          <w:szCs w:val="24"/>
        </w:rPr>
        <w:t xml:space="preserve">light of the </w:t>
      </w:r>
      <w:proofErr w:type="gramStart"/>
      <w:r w:rsidRPr="001409C0">
        <w:rPr>
          <w:rFonts w:ascii="Times New Roman" w:hAnsi="Times New Roman" w:cs="Times New Roman"/>
          <w:sz w:val="24"/>
          <w:szCs w:val="24"/>
        </w:rPr>
        <w:t>many vulnerabilities</w:t>
      </w:r>
      <w:proofErr w:type="gramEnd"/>
      <w:r w:rsidRPr="001409C0">
        <w:rPr>
          <w:rFonts w:ascii="Times New Roman" w:hAnsi="Times New Roman" w:cs="Times New Roman"/>
          <w:sz w:val="24"/>
          <w:szCs w:val="24"/>
        </w:rPr>
        <w:t xml:space="preserve"> the pandemic has exposed in ICH communities, the session will hold a discussion of innovative solutions for ICH safeguarding and transmission. Slated on 18 June 2020 at 17:00 (</w:t>
      </w:r>
      <w:proofErr w:type="spellStart"/>
      <w:r w:rsidRPr="001409C0">
        <w:rPr>
          <w:rFonts w:ascii="Times New Roman" w:hAnsi="Times New Roman" w:cs="Times New Roman"/>
          <w:sz w:val="24"/>
          <w:szCs w:val="24"/>
        </w:rPr>
        <w:t>Korea</w:t>
      </w:r>
      <w:r>
        <w:rPr>
          <w:rFonts w:ascii="Times New Roman" w:hAnsi="Times New Roman" w:cs="Times New Roman" w:hint="eastAsia"/>
          <w:sz w:val="24"/>
          <w:szCs w:val="24"/>
        </w:rPr>
        <w:t>S</w:t>
      </w:r>
      <w:r>
        <w:rPr>
          <w:rFonts w:ascii="Times New Roman" w:hAnsi="Times New Roman" w:cs="Times New Roman"/>
          <w:sz w:val="24"/>
          <w:szCs w:val="24"/>
        </w:rPr>
        <w:t>tandard</w:t>
      </w:r>
      <w:proofErr w:type="spellEnd"/>
      <w:r>
        <w:rPr>
          <w:rFonts w:ascii="Times New Roman" w:hAnsi="Times New Roman" w:cs="Times New Roman"/>
          <w:sz w:val="24"/>
          <w:szCs w:val="24"/>
        </w:rPr>
        <w:t xml:space="preserve"> T</w:t>
      </w:r>
      <w:r w:rsidRPr="001409C0">
        <w:rPr>
          <w:rFonts w:ascii="Times New Roman" w:hAnsi="Times New Roman" w:cs="Times New Roman"/>
          <w:sz w:val="24"/>
          <w:szCs w:val="24"/>
        </w:rPr>
        <w:t xml:space="preserve">ime), the first session will feature presentations from </w:t>
      </w:r>
      <w:r w:rsidRPr="00B83F1A">
        <w:rPr>
          <w:rFonts w:ascii="Times New Roman" w:hAnsi="Times New Roman" w:cs="Times New Roman"/>
          <w:color w:val="000000" w:themeColor="text1"/>
          <w:sz w:val="24"/>
          <w:szCs w:val="24"/>
        </w:rPr>
        <w:t xml:space="preserve">Juliette Hopkins (Living Heritage Entity, UNESCO), Anna </w:t>
      </w:r>
      <w:proofErr w:type="spellStart"/>
      <w:r w:rsidRPr="00B83F1A">
        <w:rPr>
          <w:rFonts w:ascii="Times New Roman" w:hAnsi="Times New Roman" w:cs="Times New Roman"/>
          <w:color w:val="000000" w:themeColor="text1"/>
          <w:sz w:val="24"/>
          <w:szCs w:val="24"/>
        </w:rPr>
        <w:t>Yau</w:t>
      </w:r>
      <w:proofErr w:type="spellEnd"/>
      <w:r w:rsidRPr="00B83F1A">
        <w:rPr>
          <w:rFonts w:ascii="Times New Roman" w:hAnsi="Times New Roman" w:cs="Times New Roman"/>
          <w:color w:val="000000" w:themeColor="text1"/>
          <w:sz w:val="24"/>
          <w:szCs w:val="24"/>
        </w:rPr>
        <w:t xml:space="preserve"> (The University of Hong Kong), </w:t>
      </w:r>
      <w:proofErr w:type="spellStart"/>
      <w:r w:rsidRPr="00B83F1A">
        <w:rPr>
          <w:rFonts w:ascii="Times New Roman" w:hAnsi="Times New Roman" w:cs="Times New Roman"/>
          <w:color w:val="000000" w:themeColor="text1"/>
          <w:sz w:val="24"/>
          <w:szCs w:val="24"/>
        </w:rPr>
        <w:t>Yeo</w:t>
      </w:r>
      <w:proofErr w:type="spellEnd"/>
      <w:r w:rsidRPr="00B83F1A">
        <w:rPr>
          <w:rFonts w:ascii="Times New Roman" w:hAnsi="Times New Roman" w:cs="Times New Roman"/>
          <w:color w:val="000000" w:themeColor="text1"/>
          <w:sz w:val="24"/>
          <w:szCs w:val="24"/>
        </w:rPr>
        <w:t xml:space="preserve"> Kirk Siang (National Heritage Board, Singapore) and Professor Eric </w:t>
      </w:r>
      <w:proofErr w:type="spellStart"/>
      <w:r w:rsidRPr="00B83F1A">
        <w:rPr>
          <w:rFonts w:ascii="Times New Roman" w:hAnsi="Times New Roman" w:cs="Times New Roman"/>
          <w:color w:val="000000" w:themeColor="text1"/>
          <w:sz w:val="24"/>
          <w:szCs w:val="24"/>
        </w:rPr>
        <w:t>Zerrudo</w:t>
      </w:r>
      <w:proofErr w:type="spellEnd"/>
      <w:r w:rsidRPr="00B83F1A">
        <w:rPr>
          <w:rFonts w:ascii="Times New Roman" w:hAnsi="Times New Roman" w:cs="Times New Roman"/>
          <w:color w:val="000000" w:themeColor="text1"/>
          <w:sz w:val="24"/>
          <w:szCs w:val="24"/>
        </w:rPr>
        <w:t xml:space="preserve"> (University of Santo Tomas).</w:t>
      </w:r>
    </w:p>
    <w:p w:rsidR="005A781D" w:rsidRPr="001409C0" w:rsidRDefault="005A781D" w:rsidP="005A781D">
      <w:pPr>
        <w:spacing w:after="0" w:line="240" w:lineRule="auto"/>
        <w:rPr>
          <w:rFonts w:ascii="Times New Roman" w:hAnsi="Times New Roman" w:cs="Times New Roman"/>
          <w:sz w:val="24"/>
          <w:szCs w:val="24"/>
        </w:rPr>
      </w:pPr>
    </w:p>
    <w:p w:rsidR="005A781D" w:rsidRDefault="005A781D" w:rsidP="005A781D">
      <w:pPr>
        <w:spacing w:after="0" w:line="240" w:lineRule="auto"/>
        <w:rPr>
          <w:rFonts w:ascii="Times New Roman" w:hAnsi="Times New Roman" w:cs="Times New Roman"/>
          <w:sz w:val="24"/>
          <w:szCs w:val="24"/>
        </w:rPr>
      </w:pPr>
      <w:r w:rsidRPr="001409C0">
        <w:rPr>
          <w:rFonts w:ascii="Times New Roman" w:hAnsi="Times New Roman" w:cs="Times New Roman"/>
          <w:sz w:val="24"/>
          <w:szCs w:val="24"/>
        </w:rPr>
        <w:t xml:space="preserve">The ICH Webinar Series aims to </w:t>
      </w:r>
      <w:proofErr w:type="spellStart"/>
      <w:r w:rsidRPr="001409C0">
        <w:rPr>
          <w:rFonts w:ascii="Times New Roman" w:hAnsi="Times New Roman" w:cs="Times New Roman"/>
          <w:sz w:val="24"/>
          <w:szCs w:val="24"/>
        </w:rPr>
        <w:t>fosterpublic</w:t>
      </w:r>
      <w:proofErr w:type="spellEnd"/>
      <w:r>
        <w:rPr>
          <w:rFonts w:ascii="Times New Roman" w:hAnsi="Times New Roman" w:cs="Times New Roman"/>
          <w:sz w:val="24"/>
          <w:szCs w:val="24"/>
        </w:rPr>
        <w:t xml:space="preserve"> participation in discussions about living heritage. Questions are welcome from the public. The concept </w:t>
      </w:r>
      <w:proofErr w:type="spellStart"/>
      <w:r>
        <w:rPr>
          <w:rFonts w:ascii="Times New Roman" w:hAnsi="Times New Roman" w:cs="Times New Roman"/>
          <w:sz w:val="24"/>
          <w:szCs w:val="24"/>
        </w:rPr>
        <w:t>noteof</w:t>
      </w:r>
      <w:proofErr w:type="spellEnd"/>
      <w:r>
        <w:rPr>
          <w:rFonts w:ascii="Times New Roman" w:hAnsi="Times New Roman" w:cs="Times New Roman"/>
          <w:sz w:val="24"/>
          <w:szCs w:val="24"/>
        </w:rPr>
        <w:t xml:space="preserve"> the first session is </w:t>
      </w:r>
      <w:r>
        <w:rPr>
          <w:rFonts w:ascii="Times New Roman" w:hAnsi="Times New Roman" w:cs="Times New Roman"/>
          <w:sz w:val="24"/>
          <w:szCs w:val="24"/>
        </w:rPr>
        <w:lastRenderedPageBreak/>
        <w:t xml:space="preserve">accessible through </w:t>
      </w:r>
      <w:r w:rsidRPr="00C549F3">
        <w:rPr>
          <w:rFonts w:ascii="Times New Roman" w:hAnsi="Times New Roman" w:cs="Times New Roman"/>
          <w:sz w:val="24"/>
          <w:szCs w:val="24"/>
        </w:rPr>
        <w:t xml:space="preserve">this </w:t>
      </w:r>
      <w:hyperlink r:id="rId7" w:history="1">
        <w:r w:rsidRPr="00C549F3">
          <w:rPr>
            <w:rStyle w:val="ab"/>
            <w:rFonts w:ascii="Times New Roman" w:hAnsi="Times New Roman" w:cs="Times New Roman"/>
            <w:sz w:val="24"/>
            <w:szCs w:val="24"/>
          </w:rPr>
          <w:t>link</w:t>
        </w:r>
      </w:hyperlink>
      <w:r w:rsidRPr="00C549F3">
        <w:rPr>
          <w:rFonts w:ascii="Times New Roman" w:hAnsi="Times New Roman" w:cs="Times New Roman"/>
          <w:sz w:val="24"/>
          <w:szCs w:val="24"/>
        </w:rPr>
        <w:t xml:space="preserve">. Those interested to join the conversation are advised to write their questions in this </w:t>
      </w:r>
      <w:hyperlink r:id="rId8" w:history="1">
        <w:r w:rsidRPr="00C549F3">
          <w:rPr>
            <w:rStyle w:val="ab"/>
            <w:rFonts w:ascii="Times New Roman" w:hAnsi="Times New Roman" w:cs="Times New Roman"/>
            <w:sz w:val="24"/>
            <w:szCs w:val="24"/>
          </w:rPr>
          <w:t>pre-registration form</w:t>
        </w:r>
      </w:hyperlink>
      <w:r w:rsidRPr="00C549F3">
        <w:rPr>
          <w:rStyle w:val="ab"/>
          <w:rFonts w:ascii="Times New Roman" w:hAnsi="Times New Roman" w:cs="Times New Roman"/>
          <w:sz w:val="24"/>
          <w:szCs w:val="24"/>
        </w:rPr>
        <w:t xml:space="preserve"> (</w:t>
      </w:r>
      <w:hyperlink r:id="rId9" w:history="1">
        <w:r w:rsidRPr="00C549F3">
          <w:rPr>
            <w:rStyle w:val="ab"/>
            <w:rFonts w:ascii="Times New Roman" w:hAnsi="Times New Roman" w:cs="Times New Roman"/>
            <w:sz w:val="21"/>
            <w:szCs w:val="21"/>
          </w:rPr>
          <w:t>http://bitly.kr/aqYrvpbRzn</w:t>
        </w:r>
      </w:hyperlink>
      <w:r w:rsidRPr="00C549F3">
        <w:rPr>
          <w:rFonts w:ascii="Times New Roman" w:hAnsi="Times New Roman" w:cs="Times New Roman"/>
          <w:color w:val="0070C0"/>
          <w:sz w:val="21"/>
          <w:szCs w:val="21"/>
        </w:rPr>
        <w:t>)</w:t>
      </w:r>
      <w:r w:rsidRPr="00C549F3">
        <w:rPr>
          <w:rFonts w:ascii="Times New Roman" w:hAnsi="Times New Roman" w:cs="Times New Roman"/>
          <w:sz w:val="24"/>
          <w:szCs w:val="24"/>
        </w:rPr>
        <w:t>.</w:t>
      </w:r>
    </w:p>
    <w:p w:rsidR="005A781D" w:rsidRDefault="005A781D" w:rsidP="005A781D">
      <w:pPr>
        <w:spacing w:after="0" w:line="240" w:lineRule="auto"/>
        <w:rPr>
          <w:rFonts w:ascii="Times New Roman" w:hAnsi="Times New Roman" w:cs="Times New Roman"/>
          <w:sz w:val="24"/>
          <w:szCs w:val="24"/>
        </w:rPr>
      </w:pPr>
      <w:r w:rsidRPr="00347EA8">
        <w:rPr>
          <w:rFonts w:ascii="Cambria" w:eastAsia="휴먼고딕" w:hAnsi="Cambria"/>
          <w:b/>
          <w:bCs/>
          <w:sz w:val="24"/>
          <w:szCs w:val="24"/>
        </w:rPr>
        <w:t>Session 1</w:t>
      </w:r>
      <w:r w:rsidRPr="00347EA8">
        <w:rPr>
          <w:rFonts w:ascii="Cambria" w:eastAsia="휴먼고딕" w:hAnsi="Cambria"/>
          <w:b/>
          <w:sz w:val="24"/>
          <w:szCs w:val="24"/>
        </w:rPr>
        <w:t>: Safeguarding of Intangible Cultural Heritage and the COVID-19 Pandemic in the Asia-Pacific Region</w:t>
      </w:r>
    </w:p>
    <w:tbl>
      <w:tblPr>
        <w:tblStyle w:val="ac"/>
        <w:tblW w:w="0" w:type="auto"/>
        <w:tblLook w:val="04A0"/>
      </w:tblPr>
      <w:tblGrid>
        <w:gridCol w:w="891"/>
        <w:gridCol w:w="1701"/>
        <w:gridCol w:w="6469"/>
      </w:tblGrid>
      <w:tr w:rsidR="005A781D" w:rsidRPr="00347EA8" w:rsidTr="00CA136B">
        <w:tc>
          <w:tcPr>
            <w:tcW w:w="2592" w:type="dxa"/>
            <w:gridSpan w:val="2"/>
          </w:tcPr>
          <w:p w:rsidR="005A781D" w:rsidRDefault="005A781D" w:rsidP="00BA18DD">
            <w:pPr>
              <w:spacing w:afterLines="20"/>
              <w:rPr>
                <w:rFonts w:ascii="Cambria" w:hAnsi="Cambria"/>
                <w:b/>
                <w:bCs/>
                <w:sz w:val="24"/>
                <w:szCs w:val="24"/>
              </w:rPr>
            </w:pPr>
            <w:r>
              <w:rPr>
                <w:rFonts w:ascii="Cambria" w:hAnsi="Cambria" w:hint="eastAsia"/>
                <w:b/>
                <w:bCs/>
                <w:sz w:val="24"/>
                <w:szCs w:val="24"/>
              </w:rPr>
              <w:t>W</w:t>
            </w:r>
            <w:r>
              <w:rPr>
                <w:rFonts w:ascii="Cambria" w:hAnsi="Cambria"/>
                <w:b/>
                <w:bCs/>
                <w:sz w:val="24"/>
                <w:szCs w:val="24"/>
              </w:rPr>
              <w:t>elcoming Remarks</w:t>
            </w:r>
          </w:p>
          <w:p w:rsidR="005A781D" w:rsidRDefault="005A781D" w:rsidP="00BA18DD">
            <w:pPr>
              <w:spacing w:afterLines="20"/>
              <w:rPr>
                <w:rFonts w:ascii="Cambria" w:hAnsi="Cambria"/>
                <w:b/>
                <w:bCs/>
                <w:sz w:val="24"/>
                <w:szCs w:val="24"/>
              </w:rPr>
            </w:pPr>
            <w:r w:rsidRPr="00347EA8">
              <w:rPr>
                <w:rFonts w:ascii="Cambria" w:hAnsi="Cambria" w:hint="eastAsia"/>
                <w:b/>
                <w:bCs/>
                <w:sz w:val="24"/>
                <w:szCs w:val="24"/>
              </w:rPr>
              <w:t>Opening Remarks</w:t>
            </w:r>
          </w:p>
          <w:p w:rsidR="005A781D" w:rsidRPr="00A02D34" w:rsidRDefault="005A781D" w:rsidP="00BA18DD">
            <w:pPr>
              <w:spacing w:afterLines="20"/>
              <w:rPr>
                <w:rFonts w:ascii="Cambria" w:hAnsi="Cambria"/>
                <w:bCs/>
                <w:sz w:val="24"/>
                <w:szCs w:val="24"/>
              </w:rPr>
            </w:pPr>
            <w:r w:rsidRPr="00A02D34">
              <w:rPr>
                <w:rFonts w:ascii="Cambria" w:hAnsi="Cambria"/>
                <w:bCs/>
                <w:sz w:val="24"/>
                <w:szCs w:val="24"/>
              </w:rPr>
              <w:t>(17:00-17:10)</w:t>
            </w:r>
          </w:p>
        </w:tc>
        <w:tc>
          <w:tcPr>
            <w:tcW w:w="6469" w:type="dxa"/>
          </w:tcPr>
          <w:p w:rsidR="005A781D" w:rsidRPr="00347EA8" w:rsidRDefault="005A781D" w:rsidP="00BA18DD">
            <w:pPr>
              <w:spacing w:afterLines="20"/>
              <w:rPr>
                <w:rFonts w:ascii="Cambria" w:hAnsi="Cambria"/>
                <w:bCs/>
                <w:sz w:val="24"/>
                <w:szCs w:val="24"/>
              </w:rPr>
            </w:pPr>
            <w:proofErr w:type="spellStart"/>
            <w:r w:rsidRPr="00347EA8">
              <w:rPr>
                <w:rFonts w:ascii="Cambria" w:hAnsi="Cambria" w:hint="eastAsia"/>
                <w:bCs/>
                <w:sz w:val="24"/>
                <w:szCs w:val="24"/>
              </w:rPr>
              <w:t>Keum</w:t>
            </w:r>
            <w:proofErr w:type="spellEnd"/>
            <w:r w:rsidRPr="00347EA8">
              <w:rPr>
                <w:rFonts w:ascii="Cambria" w:hAnsi="Cambria" w:hint="eastAsia"/>
                <w:bCs/>
                <w:sz w:val="24"/>
                <w:szCs w:val="24"/>
              </w:rPr>
              <w:t xml:space="preserve"> </w:t>
            </w:r>
            <w:proofErr w:type="spellStart"/>
            <w:r w:rsidRPr="00347EA8">
              <w:rPr>
                <w:rFonts w:ascii="Cambria" w:hAnsi="Cambria" w:hint="eastAsia"/>
                <w:bCs/>
                <w:sz w:val="24"/>
                <w:szCs w:val="24"/>
              </w:rPr>
              <w:t>Gi</w:t>
            </w:r>
            <w:proofErr w:type="spellEnd"/>
            <w:r w:rsidRPr="00347EA8">
              <w:rPr>
                <w:rFonts w:ascii="Cambria" w:hAnsi="Cambria" w:hint="eastAsia"/>
                <w:bCs/>
                <w:sz w:val="24"/>
                <w:szCs w:val="24"/>
              </w:rPr>
              <w:t xml:space="preserve"> </w:t>
            </w:r>
            <w:proofErr w:type="spellStart"/>
            <w:r w:rsidRPr="00347EA8">
              <w:rPr>
                <w:rFonts w:ascii="Cambria" w:hAnsi="Cambria" w:hint="eastAsia"/>
                <w:bCs/>
                <w:sz w:val="24"/>
                <w:szCs w:val="24"/>
              </w:rPr>
              <w:t>Hyun</w:t>
            </w:r>
            <w:r w:rsidRPr="00347EA8">
              <w:rPr>
                <w:rFonts w:ascii="Cambria" w:hAnsi="Cambria"/>
                <w:bCs/>
                <w:sz w:val="24"/>
                <w:szCs w:val="24"/>
              </w:rPr>
              <w:t>g</w:t>
            </w:r>
            <w:proofErr w:type="spellEnd"/>
            <w:r w:rsidRPr="00347EA8">
              <w:rPr>
                <w:rFonts w:ascii="Cambria" w:hAnsi="Cambria"/>
                <w:bCs/>
                <w:sz w:val="24"/>
                <w:szCs w:val="24"/>
              </w:rPr>
              <w:t>, Director-General, ICHCAP</w:t>
            </w:r>
          </w:p>
          <w:p w:rsidR="005A781D" w:rsidRPr="00347EA8" w:rsidRDefault="005A781D" w:rsidP="00BA18DD">
            <w:pPr>
              <w:spacing w:afterLines="20"/>
              <w:rPr>
                <w:rFonts w:ascii="Cambria" w:hAnsi="Cambria"/>
                <w:bCs/>
                <w:sz w:val="24"/>
                <w:szCs w:val="24"/>
              </w:rPr>
            </w:pPr>
            <w:r w:rsidRPr="00347EA8">
              <w:rPr>
                <w:rFonts w:ascii="Cambria" w:hAnsi="Cambria" w:hint="eastAsia"/>
                <w:bCs/>
                <w:sz w:val="24"/>
                <w:szCs w:val="24"/>
              </w:rPr>
              <w:t xml:space="preserve">Duong </w:t>
            </w:r>
            <w:proofErr w:type="spellStart"/>
            <w:r w:rsidRPr="00347EA8">
              <w:rPr>
                <w:rFonts w:ascii="Cambria" w:hAnsi="Cambria" w:hint="eastAsia"/>
                <w:bCs/>
                <w:sz w:val="24"/>
                <w:szCs w:val="24"/>
              </w:rPr>
              <w:t>Bich</w:t>
            </w:r>
            <w:proofErr w:type="spellEnd"/>
            <w:r w:rsidRPr="00347EA8">
              <w:rPr>
                <w:rFonts w:ascii="Cambria" w:hAnsi="Cambria" w:hint="eastAsia"/>
                <w:bCs/>
                <w:sz w:val="24"/>
                <w:szCs w:val="24"/>
              </w:rPr>
              <w:t xml:space="preserve"> </w:t>
            </w:r>
            <w:proofErr w:type="spellStart"/>
            <w:r w:rsidRPr="00347EA8">
              <w:rPr>
                <w:rFonts w:ascii="Cambria" w:hAnsi="Cambria" w:hint="eastAsia"/>
                <w:bCs/>
                <w:sz w:val="24"/>
                <w:szCs w:val="24"/>
              </w:rPr>
              <w:t>Hanh</w:t>
            </w:r>
            <w:proofErr w:type="spellEnd"/>
            <w:r w:rsidRPr="00347EA8">
              <w:rPr>
                <w:rFonts w:ascii="Cambria" w:hAnsi="Cambria" w:hint="eastAsia"/>
                <w:bCs/>
                <w:sz w:val="24"/>
                <w:szCs w:val="24"/>
              </w:rPr>
              <w:t xml:space="preserve">, </w:t>
            </w:r>
            <w:r w:rsidRPr="00347EA8">
              <w:rPr>
                <w:rFonts w:ascii="Cambria" w:hAnsi="Cambria"/>
                <w:bCs/>
                <w:sz w:val="24"/>
                <w:szCs w:val="24"/>
              </w:rPr>
              <w:t>Head, Culture Unit, UNESCO Bangkok Office</w:t>
            </w:r>
          </w:p>
        </w:tc>
      </w:tr>
      <w:tr w:rsidR="005A781D" w:rsidRPr="00347EA8" w:rsidTr="00CA136B">
        <w:tc>
          <w:tcPr>
            <w:tcW w:w="9061" w:type="dxa"/>
            <w:gridSpan w:val="3"/>
            <w:shd w:val="clear" w:color="auto" w:fill="EEECE1" w:themeFill="background2"/>
          </w:tcPr>
          <w:p w:rsidR="005A781D" w:rsidRPr="00347EA8" w:rsidRDefault="005A781D" w:rsidP="00BA18DD">
            <w:pPr>
              <w:spacing w:afterLines="20"/>
              <w:jc w:val="center"/>
              <w:rPr>
                <w:rFonts w:ascii="Cambria" w:hAnsi="Cambria"/>
                <w:bCs/>
                <w:i/>
                <w:sz w:val="24"/>
                <w:szCs w:val="24"/>
              </w:rPr>
            </w:pPr>
            <w:r w:rsidRPr="00347EA8">
              <w:rPr>
                <w:rFonts w:ascii="Cambria" w:hAnsi="Cambria" w:hint="eastAsia"/>
                <w:bCs/>
                <w:i/>
                <w:sz w:val="24"/>
                <w:szCs w:val="24"/>
              </w:rPr>
              <w:t xml:space="preserve">The </w:t>
            </w:r>
            <w:proofErr w:type="spellStart"/>
            <w:r w:rsidRPr="00347EA8">
              <w:rPr>
                <w:rFonts w:ascii="Cambria" w:hAnsi="Cambria" w:hint="eastAsia"/>
                <w:bCs/>
                <w:i/>
                <w:sz w:val="24"/>
                <w:szCs w:val="24"/>
              </w:rPr>
              <w:t>pr</w:t>
            </w:r>
            <w:r w:rsidRPr="00347EA8">
              <w:rPr>
                <w:rFonts w:ascii="Cambria" w:hAnsi="Cambria"/>
                <w:bCs/>
                <w:i/>
                <w:sz w:val="24"/>
                <w:szCs w:val="24"/>
              </w:rPr>
              <w:t>ogramme</w:t>
            </w:r>
            <w:proofErr w:type="spellEnd"/>
            <w:r w:rsidRPr="00347EA8">
              <w:rPr>
                <w:rFonts w:ascii="Cambria" w:hAnsi="Cambria"/>
                <w:bCs/>
                <w:i/>
                <w:sz w:val="24"/>
                <w:szCs w:val="24"/>
              </w:rPr>
              <w:t xml:space="preserve"> is</w:t>
            </w:r>
            <w:r w:rsidRPr="00347EA8">
              <w:rPr>
                <w:rFonts w:ascii="Cambria" w:hAnsi="Cambria" w:hint="eastAsia"/>
                <w:bCs/>
                <w:i/>
                <w:sz w:val="24"/>
                <w:szCs w:val="24"/>
              </w:rPr>
              <w:t xml:space="preserve"> moderated by Dr. </w:t>
            </w:r>
            <w:proofErr w:type="spellStart"/>
            <w:r w:rsidRPr="00347EA8">
              <w:rPr>
                <w:rFonts w:ascii="Cambria" w:hAnsi="Cambria"/>
                <w:bCs/>
                <w:i/>
                <w:sz w:val="24"/>
                <w:szCs w:val="24"/>
              </w:rPr>
              <w:t>Saifur</w:t>
            </w:r>
            <w:proofErr w:type="spellEnd"/>
            <w:r w:rsidRPr="00347EA8">
              <w:rPr>
                <w:rFonts w:ascii="Cambria" w:hAnsi="Cambria"/>
                <w:bCs/>
                <w:i/>
                <w:sz w:val="24"/>
                <w:szCs w:val="24"/>
              </w:rPr>
              <w:t xml:space="preserve"> Rashid.</w:t>
            </w:r>
          </w:p>
        </w:tc>
      </w:tr>
      <w:tr w:rsidR="005A781D" w:rsidRPr="00347EA8" w:rsidTr="00CA136B">
        <w:tc>
          <w:tcPr>
            <w:tcW w:w="891" w:type="dxa"/>
          </w:tcPr>
          <w:p w:rsidR="005A781D" w:rsidRPr="00A02D34" w:rsidRDefault="005A781D" w:rsidP="00BA18DD">
            <w:pPr>
              <w:spacing w:afterLines="20"/>
              <w:rPr>
                <w:rFonts w:ascii="Cambria" w:hAnsi="Cambria"/>
                <w:bCs/>
                <w:sz w:val="24"/>
                <w:szCs w:val="24"/>
              </w:rPr>
            </w:pPr>
            <w:r w:rsidRPr="00A02D34">
              <w:rPr>
                <w:rFonts w:ascii="Cambria" w:hAnsi="Cambria" w:hint="eastAsia"/>
                <w:bCs/>
                <w:sz w:val="24"/>
                <w:szCs w:val="24"/>
              </w:rPr>
              <w:t>17:10-17:25</w:t>
            </w:r>
          </w:p>
        </w:tc>
        <w:tc>
          <w:tcPr>
            <w:tcW w:w="8170" w:type="dxa"/>
            <w:gridSpan w:val="2"/>
          </w:tcPr>
          <w:p w:rsidR="005A781D" w:rsidRPr="00347EA8" w:rsidRDefault="005A781D" w:rsidP="00BA18DD">
            <w:pPr>
              <w:spacing w:afterLines="20"/>
              <w:rPr>
                <w:rFonts w:ascii="Cambria" w:hAnsi="Cambria" w:cs="Helvetica"/>
                <w:sz w:val="24"/>
                <w:szCs w:val="24"/>
                <w:shd w:val="clear" w:color="auto" w:fill="FDFDFD"/>
              </w:rPr>
            </w:pPr>
            <w:r w:rsidRPr="00347EA8">
              <w:rPr>
                <w:rFonts w:ascii="Cambria" w:hAnsi="Cambria" w:cs="Helvetica"/>
                <w:b/>
                <w:sz w:val="24"/>
                <w:szCs w:val="24"/>
                <w:shd w:val="clear" w:color="auto" w:fill="FDFDFD"/>
              </w:rPr>
              <w:t>UNESCO Online Survey Results on Living Heritage Experience and the COVID-19 Pandemic</w:t>
            </w:r>
          </w:p>
          <w:p w:rsidR="005A781D" w:rsidRPr="00347EA8" w:rsidRDefault="005A781D" w:rsidP="00BA18DD">
            <w:pPr>
              <w:spacing w:afterLines="20"/>
              <w:rPr>
                <w:rFonts w:ascii="Cambria" w:hAnsi="Cambria"/>
                <w:b/>
                <w:bCs/>
                <w:sz w:val="24"/>
                <w:szCs w:val="24"/>
              </w:rPr>
            </w:pPr>
            <w:r w:rsidRPr="00347EA8">
              <w:rPr>
                <w:rFonts w:ascii="Cambria" w:hAnsi="Cambria" w:cs="Helvetica"/>
                <w:sz w:val="24"/>
                <w:szCs w:val="24"/>
                <w:shd w:val="clear" w:color="auto" w:fill="FDFDFD"/>
              </w:rPr>
              <w:t>Juliette Hopkins, Living Heritage Entity, UNESCO</w:t>
            </w:r>
          </w:p>
        </w:tc>
      </w:tr>
      <w:tr w:rsidR="005A781D" w:rsidRPr="00347EA8" w:rsidTr="00CA136B">
        <w:tc>
          <w:tcPr>
            <w:tcW w:w="891" w:type="dxa"/>
          </w:tcPr>
          <w:p w:rsidR="005A781D" w:rsidRPr="00A02D34" w:rsidRDefault="005A781D" w:rsidP="00BA18DD">
            <w:pPr>
              <w:spacing w:afterLines="20"/>
              <w:rPr>
                <w:rFonts w:ascii="Cambria" w:hAnsi="Cambria"/>
                <w:bCs/>
                <w:sz w:val="24"/>
                <w:szCs w:val="24"/>
              </w:rPr>
            </w:pPr>
            <w:r>
              <w:rPr>
                <w:rFonts w:ascii="Cambria" w:hAnsi="Cambria" w:hint="eastAsia"/>
                <w:bCs/>
                <w:sz w:val="24"/>
                <w:szCs w:val="24"/>
              </w:rPr>
              <w:t>17:25-17:40</w:t>
            </w:r>
          </w:p>
        </w:tc>
        <w:tc>
          <w:tcPr>
            <w:tcW w:w="8170" w:type="dxa"/>
            <w:gridSpan w:val="2"/>
          </w:tcPr>
          <w:p w:rsidR="005A781D" w:rsidRPr="00347EA8" w:rsidRDefault="005A781D" w:rsidP="00BA18DD">
            <w:pPr>
              <w:spacing w:afterLines="20"/>
              <w:rPr>
                <w:rFonts w:ascii="Cambria" w:hAnsi="Cambria" w:cs="Helvetica"/>
                <w:b/>
                <w:sz w:val="24"/>
                <w:szCs w:val="24"/>
                <w:shd w:val="clear" w:color="auto" w:fill="FDFDFD"/>
              </w:rPr>
            </w:pPr>
            <w:r w:rsidRPr="00347EA8">
              <w:rPr>
                <w:rFonts w:ascii="Cambria" w:hAnsi="Cambria" w:cs="Helvetica"/>
                <w:b/>
                <w:sz w:val="24"/>
                <w:szCs w:val="24"/>
                <w:shd w:val="clear" w:color="auto" w:fill="FDFDFD"/>
              </w:rPr>
              <w:t xml:space="preserve">Reviving the Living Landscape System of Lai Chi </w:t>
            </w:r>
            <w:proofErr w:type="spellStart"/>
            <w:r w:rsidRPr="00347EA8">
              <w:rPr>
                <w:rFonts w:ascii="Cambria" w:hAnsi="Cambria" w:cs="Helvetica"/>
                <w:b/>
                <w:sz w:val="24"/>
                <w:szCs w:val="24"/>
                <w:shd w:val="clear" w:color="auto" w:fill="FDFDFD"/>
              </w:rPr>
              <w:t>Wo</w:t>
            </w:r>
            <w:proofErr w:type="spellEnd"/>
            <w:r w:rsidRPr="00347EA8">
              <w:rPr>
                <w:rFonts w:ascii="Cambria" w:hAnsi="Cambria" w:cs="Helvetica"/>
                <w:b/>
                <w:sz w:val="24"/>
                <w:szCs w:val="24"/>
                <w:shd w:val="clear" w:color="auto" w:fill="FDFDFD"/>
              </w:rPr>
              <w:t xml:space="preserve"> for Urban Sustainability</w:t>
            </w:r>
          </w:p>
          <w:p w:rsidR="005A781D" w:rsidRPr="00347EA8" w:rsidRDefault="005A781D" w:rsidP="00BA18DD">
            <w:pPr>
              <w:spacing w:afterLines="20"/>
              <w:rPr>
                <w:rFonts w:ascii="Cambria" w:hAnsi="Cambria"/>
                <w:b/>
                <w:bCs/>
                <w:sz w:val="24"/>
                <w:szCs w:val="24"/>
              </w:rPr>
            </w:pPr>
            <w:r w:rsidRPr="00347EA8">
              <w:rPr>
                <w:rFonts w:ascii="Cambria" w:hAnsi="Cambria" w:cs="Helvetica"/>
                <w:sz w:val="24"/>
                <w:szCs w:val="24"/>
                <w:shd w:val="clear" w:color="auto" w:fill="FDFDFD"/>
              </w:rPr>
              <w:t xml:space="preserve">Anna </w:t>
            </w:r>
            <w:proofErr w:type="spellStart"/>
            <w:r w:rsidRPr="00347EA8">
              <w:rPr>
                <w:rFonts w:ascii="Cambria" w:hAnsi="Cambria" w:cs="Helvetica"/>
                <w:sz w:val="24"/>
                <w:szCs w:val="24"/>
                <w:shd w:val="clear" w:color="auto" w:fill="FDFDFD"/>
              </w:rPr>
              <w:t>Yau</w:t>
            </w:r>
            <w:proofErr w:type="spellEnd"/>
            <w:r w:rsidRPr="00347EA8">
              <w:rPr>
                <w:rFonts w:ascii="Cambria" w:hAnsi="Cambria" w:cs="Helvetica"/>
                <w:sz w:val="24"/>
                <w:szCs w:val="24"/>
                <w:shd w:val="clear" w:color="auto" w:fill="FDFDFD"/>
              </w:rPr>
              <w:t>, Project Manager, The University of Hong Kong</w:t>
            </w:r>
          </w:p>
        </w:tc>
      </w:tr>
      <w:tr w:rsidR="005A781D" w:rsidRPr="00347EA8" w:rsidTr="00CA136B">
        <w:tc>
          <w:tcPr>
            <w:tcW w:w="891" w:type="dxa"/>
          </w:tcPr>
          <w:p w:rsidR="005A781D" w:rsidRPr="00A02D34" w:rsidRDefault="005A781D" w:rsidP="00BA18DD">
            <w:pPr>
              <w:spacing w:afterLines="20"/>
              <w:rPr>
                <w:rFonts w:ascii="Cambria" w:hAnsi="Cambria"/>
                <w:bCs/>
                <w:sz w:val="24"/>
                <w:szCs w:val="24"/>
              </w:rPr>
            </w:pPr>
            <w:r>
              <w:rPr>
                <w:rFonts w:ascii="Cambria" w:hAnsi="Cambria" w:hint="eastAsia"/>
                <w:bCs/>
                <w:sz w:val="24"/>
                <w:szCs w:val="24"/>
              </w:rPr>
              <w:t>17:40-17:55</w:t>
            </w:r>
          </w:p>
        </w:tc>
        <w:tc>
          <w:tcPr>
            <w:tcW w:w="8170" w:type="dxa"/>
            <w:gridSpan w:val="2"/>
          </w:tcPr>
          <w:p w:rsidR="005A781D" w:rsidRPr="00347EA8" w:rsidRDefault="005A781D" w:rsidP="00BA18DD">
            <w:pPr>
              <w:spacing w:afterLines="20"/>
              <w:rPr>
                <w:rFonts w:ascii="Cambria" w:hAnsi="Cambria"/>
                <w:b/>
                <w:bCs/>
                <w:sz w:val="24"/>
                <w:szCs w:val="24"/>
              </w:rPr>
            </w:pPr>
            <w:r w:rsidRPr="00347EA8">
              <w:rPr>
                <w:rFonts w:ascii="Cambria" w:hAnsi="Cambria" w:hint="eastAsia"/>
                <w:b/>
                <w:bCs/>
                <w:sz w:val="24"/>
                <w:szCs w:val="24"/>
              </w:rPr>
              <w:t>Living Heritage Experiences in th</w:t>
            </w:r>
            <w:r w:rsidRPr="00347EA8">
              <w:rPr>
                <w:rFonts w:ascii="Cambria" w:hAnsi="Cambria"/>
                <w:b/>
                <w:bCs/>
                <w:sz w:val="24"/>
                <w:szCs w:val="24"/>
              </w:rPr>
              <w:t>e</w:t>
            </w:r>
            <w:r w:rsidRPr="00347EA8">
              <w:rPr>
                <w:rFonts w:ascii="Cambria" w:hAnsi="Cambria" w:hint="eastAsia"/>
                <w:b/>
                <w:bCs/>
                <w:sz w:val="24"/>
                <w:szCs w:val="24"/>
              </w:rPr>
              <w:t xml:space="preserve"> Con</w:t>
            </w:r>
            <w:r w:rsidRPr="00347EA8">
              <w:rPr>
                <w:rFonts w:ascii="Cambria" w:hAnsi="Cambria"/>
                <w:b/>
                <w:bCs/>
                <w:sz w:val="24"/>
                <w:szCs w:val="24"/>
              </w:rPr>
              <w:t>text of the COVID-19 Pandemic in Singapore</w:t>
            </w:r>
          </w:p>
          <w:p w:rsidR="005A781D" w:rsidRPr="00347EA8" w:rsidRDefault="005A781D" w:rsidP="00BA18DD">
            <w:pPr>
              <w:spacing w:afterLines="20"/>
              <w:rPr>
                <w:rFonts w:ascii="Cambria" w:hAnsi="Cambria"/>
                <w:bCs/>
                <w:sz w:val="24"/>
                <w:szCs w:val="24"/>
              </w:rPr>
            </w:pPr>
            <w:proofErr w:type="spellStart"/>
            <w:r w:rsidRPr="00347EA8">
              <w:rPr>
                <w:rFonts w:ascii="Cambria" w:hAnsi="Cambria"/>
                <w:bCs/>
                <w:sz w:val="24"/>
                <w:szCs w:val="24"/>
              </w:rPr>
              <w:t>Yeo</w:t>
            </w:r>
            <w:proofErr w:type="spellEnd"/>
            <w:r w:rsidRPr="00347EA8">
              <w:rPr>
                <w:rFonts w:ascii="Cambria" w:hAnsi="Cambria"/>
                <w:bCs/>
                <w:sz w:val="24"/>
                <w:szCs w:val="24"/>
              </w:rPr>
              <w:t xml:space="preserve"> Kirk Siang, Director, Heritage Research and Assessment, National Heritage Board of Singapore</w:t>
            </w:r>
          </w:p>
        </w:tc>
      </w:tr>
      <w:tr w:rsidR="005A781D" w:rsidRPr="00347EA8" w:rsidTr="00CA136B">
        <w:tc>
          <w:tcPr>
            <w:tcW w:w="891" w:type="dxa"/>
          </w:tcPr>
          <w:p w:rsidR="005A781D" w:rsidRPr="00A02D34" w:rsidRDefault="005A781D" w:rsidP="00BA18DD">
            <w:pPr>
              <w:spacing w:afterLines="20"/>
              <w:rPr>
                <w:rFonts w:ascii="Cambria" w:hAnsi="Cambria"/>
                <w:bCs/>
                <w:sz w:val="24"/>
                <w:szCs w:val="24"/>
              </w:rPr>
            </w:pPr>
            <w:r>
              <w:rPr>
                <w:rFonts w:ascii="Cambria" w:hAnsi="Cambria" w:hint="eastAsia"/>
                <w:bCs/>
                <w:sz w:val="24"/>
                <w:szCs w:val="24"/>
              </w:rPr>
              <w:t>17:55-18:10</w:t>
            </w:r>
          </w:p>
        </w:tc>
        <w:tc>
          <w:tcPr>
            <w:tcW w:w="8170" w:type="dxa"/>
            <w:gridSpan w:val="2"/>
          </w:tcPr>
          <w:p w:rsidR="005A781D" w:rsidRPr="00347EA8" w:rsidRDefault="005A781D" w:rsidP="00BA18DD">
            <w:pPr>
              <w:spacing w:afterLines="20"/>
              <w:rPr>
                <w:rFonts w:ascii="Cambria" w:hAnsi="Cambria" w:cs="Helvetica"/>
                <w:b/>
                <w:sz w:val="24"/>
                <w:szCs w:val="24"/>
                <w:shd w:val="clear" w:color="auto" w:fill="FDFDFD"/>
              </w:rPr>
            </w:pPr>
            <w:r w:rsidRPr="00347EA8">
              <w:rPr>
                <w:rFonts w:ascii="Cambria" w:hAnsi="Cambria"/>
                <w:b/>
                <w:sz w:val="24"/>
                <w:szCs w:val="24"/>
              </w:rPr>
              <w:t>Disaster as Opportunity</w:t>
            </w:r>
          </w:p>
          <w:p w:rsidR="005A781D" w:rsidRPr="00347EA8" w:rsidRDefault="005A781D" w:rsidP="00BA18DD">
            <w:pPr>
              <w:spacing w:afterLines="20"/>
              <w:rPr>
                <w:rFonts w:ascii="Cambria" w:hAnsi="Cambria" w:cs="Helvetica"/>
                <w:sz w:val="24"/>
                <w:szCs w:val="24"/>
                <w:shd w:val="clear" w:color="auto" w:fill="FDFDFD"/>
              </w:rPr>
            </w:pPr>
            <w:r w:rsidRPr="00347EA8">
              <w:rPr>
                <w:rFonts w:ascii="Cambria" w:hAnsi="Cambria" w:cs="Helvetica"/>
                <w:sz w:val="24"/>
                <w:szCs w:val="24"/>
                <w:shd w:val="clear" w:color="auto" w:fill="FDFDFD"/>
              </w:rPr>
              <w:t>Christopher Ballard, Professor, The Australian National University, Australia</w:t>
            </w:r>
          </w:p>
        </w:tc>
      </w:tr>
      <w:tr w:rsidR="005A781D" w:rsidRPr="00347EA8" w:rsidTr="00CA136B">
        <w:tc>
          <w:tcPr>
            <w:tcW w:w="891" w:type="dxa"/>
          </w:tcPr>
          <w:p w:rsidR="005A781D" w:rsidRPr="00A02D34" w:rsidRDefault="005A781D" w:rsidP="00BA18DD">
            <w:pPr>
              <w:spacing w:afterLines="20"/>
              <w:rPr>
                <w:rFonts w:ascii="Cambria" w:hAnsi="Cambria"/>
                <w:bCs/>
                <w:sz w:val="24"/>
                <w:szCs w:val="24"/>
              </w:rPr>
            </w:pPr>
            <w:r>
              <w:rPr>
                <w:rFonts w:ascii="Cambria" w:hAnsi="Cambria" w:hint="eastAsia"/>
                <w:bCs/>
                <w:sz w:val="24"/>
                <w:szCs w:val="24"/>
              </w:rPr>
              <w:t>18</w:t>
            </w:r>
            <w:r w:rsidRPr="00A02D34">
              <w:rPr>
                <w:rFonts w:ascii="Cambria" w:hAnsi="Cambria" w:hint="eastAsia"/>
                <w:bCs/>
                <w:sz w:val="24"/>
                <w:szCs w:val="24"/>
              </w:rPr>
              <w:t>:10</w:t>
            </w:r>
            <w:r>
              <w:rPr>
                <w:rFonts w:ascii="Cambria" w:hAnsi="Cambria" w:hint="eastAsia"/>
                <w:bCs/>
                <w:sz w:val="24"/>
                <w:szCs w:val="24"/>
              </w:rPr>
              <w:t>-18</w:t>
            </w:r>
            <w:r w:rsidRPr="00A02D34">
              <w:rPr>
                <w:rFonts w:ascii="Cambria" w:hAnsi="Cambria" w:hint="eastAsia"/>
                <w:bCs/>
                <w:sz w:val="24"/>
                <w:szCs w:val="24"/>
              </w:rPr>
              <w:t>:25</w:t>
            </w:r>
          </w:p>
        </w:tc>
        <w:tc>
          <w:tcPr>
            <w:tcW w:w="8170" w:type="dxa"/>
            <w:gridSpan w:val="2"/>
          </w:tcPr>
          <w:p w:rsidR="005A781D" w:rsidRPr="00347EA8" w:rsidRDefault="005A781D" w:rsidP="00BA18DD">
            <w:pPr>
              <w:spacing w:afterLines="20"/>
              <w:rPr>
                <w:rFonts w:ascii="Cambria" w:hAnsi="Cambria" w:cs="Helvetica"/>
                <w:b/>
                <w:sz w:val="24"/>
                <w:szCs w:val="24"/>
                <w:shd w:val="clear" w:color="auto" w:fill="FDFDFD"/>
              </w:rPr>
            </w:pPr>
            <w:r w:rsidRPr="00347EA8">
              <w:rPr>
                <w:rFonts w:ascii="Cambria" w:hAnsi="Cambria"/>
                <w:b/>
                <w:i/>
                <w:sz w:val="24"/>
                <w:szCs w:val="24"/>
              </w:rPr>
              <w:t>Te-</w:t>
            </w:r>
            <w:proofErr w:type="spellStart"/>
            <w:r w:rsidRPr="00347EA8">
              <w:rPr>
                <w:rFonts w:ascii="Cambria" w:hAnsi="Cambria"/>
                <w:b/>
                <w:i/>
                <w:sz w:val="24"/>
                <w:szCs w:val="24"/>
              </w:rPr>
              <w:t>er</w:t>
            </w:r>
            <w:proofErr w:type="spellEnd"/>
            <w:r w:rsidRPr="00347EA8">
              <w:rPr>
                <w:rFonts w:ascii="Cambria" w:hAnsi="Cambria"/>
                <w:b/>
                <w:i/>
                <w:sz w:val="24"/>
                <w:szCs w:val="24"/>
              </w:rPr>
              <w:t>/</w:t>
            </w:r>
            <w:proofErr w:type="spellStart"/>
            <w:r w:rsidRPr="00347EA8">
              <w:rPr>
                <w:rFonts w:ascii="Cambria" w:hAnsi="Cambria"/>
                <w:b/>
                <w:i/>
                <w:sz w:val="24"/>
                <w:szCs w:val="24"/>
              </w:rPr>
              <w:t>Tengao</w:t>
            </w:r>
            <w:proofErr w:type="spellEnd"/>
            <w:r w:rsidRPr="00347EA8">
              <w:rPr>
                <w:rFonts w:ascii="Cambria" w:hAnsi="Cambria"/>
                <w:b/>
                <w:sz w:val="24"/>
                <w:szCs w:val="24"/>
              </w:rPr>
              <w:t xml:space="preserve">: The Significance of the Compulsory ‘Rest’ Day of the </w:t>
            </w:r>
            <w:proofErr w:type="spellStart"/>
            <w:r w:rsidRPr="00347EA8">
              <w:rPr>
                <w:rFonts w:ascii="Cambria" w:hAnsi="Cambria"/>
                <w:b/>
                <w:sz w:val="24"/>
                <w:szCs w:val="24"/>
              </w:rPr>
              <w:t>Bontoks</w:t>
            </w:r>
            <w:proofErr w:type="spellEnd"/>
            <w:r w:rsidRPr="00347EA8">
              <w:rPr>
                <w:rFonts w:ascii="Cambria" w:hAnsi="Cambria"/>
                <w:b/>
                <w:sz w:val="24"/>
                <w:szCs w:val="24"/>
              </w:rPr>
              <w:t xml:space="preserve"> in Mt. Province in the Context of COVID-19 Pandemic</w:t>
            </w:r>
          </w:p>
          <w:p w:rsidR="005A781D" w:rsidRPr="00347EA8" w:rsidRDefault="005A781D" w:rsidP="00BA18DD">
            <w:pPr>
              <w:spacing w:afterLines="20"/>
              <w:rPr>
                <w:rFonts w:ascii="Cambria" w:hAnsi="Cambria" w:cs="Helvetica"/>
                <w:sz w:val="24"/>
                <w:szCs w:val="24"/>
                <w:shd w:val="clear" w:color="auto" w:fill="FDFDFD"/>
              </w:rPr>
            </w:pPr>
            <w:r w:rsidRPr="00347EA8">
              <w:rPr>
                <w:rFonts w:ascii="Cambria" w:hAnsi="Cambria" w:cs="Helvetica"/>
                <w:sz w:val="24"/>
                <w:szCs w:val="24"/>
                <w:shd w:val="clear" w:color="auto" w:fill="FDFDFD"/>
              </w:rPr>
              <w:t xml:space="preserve">Eric </w:t>
            </w:r>
            <w:proofErr w:type="spellStart"/>
            <w:r w:rsidRPr="00347EA8">
              <w:rPr>
                <w:rFonts w:ascii="Cambria" w:hAnsi="Cambria" w:cs="Helvetica"/>
                <w:sz w:val="24"/>
                <w:szCs w:val="24"/>
                <w:shd w:val="clear" w:color="auto" w:fill="FDFDFD"/>
              </w:rPr>
              <w:t>Zerrudo</w:t>
            </w:r>
            <w:proofErr w:type="spellEnd"/>
            <w:r w:rsidRPr="00347EA8">
              <w:rPr>
                <w:rFonts w:ascii="Cambria" w:hAnsi="Cambria" w:cs="Helvetica"/>
                <w:sz w:val="24"/>
                <w:szCs w:val="24"/>
                <w:shd w:val="clear" w:color="auto" w:fill="FDFDFD"/>
              </w:rPr>
              <w:t>, Professor, University of Santo Tomas University, Philippines</w:t>
            </w:r>
          </w:p>
        </w:tc>
      </w:tr>
      <w:tr w:rsidR="005A781D" w:rsidRPr="00347EA8" w:rsidTr="00CA136B">
        <w:tc>
          <w:tcPr>
            <w:tcW w:w="891" w:type="dxa"/>
          </w:tcPr>
          <w:p w:rsidR="005A781D" w:rsidRPr="00A02D34" w:rsidRDefault="005A781D" w:rsidP="00BA18DD">
            <w:pPr>
              <w:spacing w:afterLines="20"/>
              <w:rPr>
                <w:rFonts w:ascii="Cambria" w:hAnsi="Cambria"/>
                <w:bCs/>
                <w:sz w:val="24"/>
                <w:szCs w:val="24"/>
              </w:rPr>
            </w:pPr>
            <w:r>
              <w:rPr>
                <w:rFonts w:ascii="Cambria" w:hAnsi="Cambria" w:hint="eastAsia"/>
                <w:bCs/>
                <w:sz w:val="24"/>
                <w:szCs w:val="24"/>
              </w:rPr>
              <w:t>18:25-19:00</w:t>
            </w:r>
          </w:p>
        </w:tc>
        <w:tc>
          <w:tcPr>
            <w:tcW w:w="8170" w:type="dxa"/>
            <w:gridSpan w:val="2"/>
          </w:tcPr>
          <w:p w:rsidR="005A781D" w:rsidRPr="00347EA8" w:rsidRDefault="005A781D" w:rsidP="00BA18DD">
            <w:pPr>
              <w:spacing w:afterLines="20"/>
              <w:rPr>
                <w:rFonts w:ascii="Cambria" w:hAnsi="Cambria"/>
                <w:b/>
                <w:bCs/>
                <w:sz w:val="24"/>
                <w:szCs w:val="24"/>
              </w:rPr>
            </w:pPr>
            <w:r w:rsidRPr="00347EA8">
              <w:rPr>
                <w:rFonts w:ascii="Cambria" w:hAnsi="Cambria" w:hint="eastAsia"/>
                <w:b/>
                <w:bCs/>
                <w:sz w:val="24"/>
                <w:szCs w:val="24"/>
              </w:rPr>
              <w:t>Q&amp;A</w:t>
            </w:r>
          </w:p>
        </w:tc>
      </w:tr>
    </w:tbl>
    <w:p w:rsidR="005A781D" w:rsidRDefault="005A781D" w:rsidP="005A781D">
      <w:pPr>
        <w:spacing w:after="0" w:line="240" w:lineRule="auto"/>
        <w:rPr>
          <w:rFonts w:ascii="Times New Roman" w:hAnsi="Times New Roman" w:cs="Times New Roman"/>
          <w:sz w:val="24"/>
          <w:szCs w:val="24"/>
        </w:rPr>
      </w:pPr>
    </w:p>
    <w:p w:rsidR="005A781D" w:rsidRPr="008070BD" w:rsidRDefault="005A781D" w:rsidP="005A781D">
      <w:pPr>
        <w:spacing w:after="0" w:line="240" w:lineRule="auto"/>
        <w:rPr>
          <w:rFonts w:ascii="Times New Roman" w:hAnsi="Times New Roman" w:cs="Times New Roman"/>
          <w:b/>
          <w:sz w:val="24"/>
          <w:szCs w:val="24"/>
        </w:rPr>
      </w:pPr>
      <w:r w:rsidRPr="008070BD">
        <w:rPr>
          <w:rFonts w:ascii="Times New Roman" w:hAnsi="Times New Roman" w:cs="Times New Roman"/>
          <w:b/>
          <w:sz w:val="24"/>
          <w:szCs w:val="24"/>
        </w:rPr>
        <w:t>Upcoming Webinars (Ju</w:t>
      </w:r>
      <w:r>
        <w:rPr>
          <w:rFonts w:ascii="Times New Roman" w:hAnsi="Times New Roman" w:cs="Times New Roman" w:hint="eastAsia"/>
          <w:b/>
          <w:sz w:val="24"/>
          <w:szCs w:val="24"/>
        </w:rPr>
        <w:t>l</w:t>
      </w:r>
      <w:r>
        <w:rPr>
          <w:rFonts w:ascii="Times New Roman" w:hAnsi="Times New Roman" w:cs="Times New Roman"/>
          <w:b/>
          <w:sz w:val="24"/>
          <w:szCs w:val="24"/>
        </w:rPr>
        <w:t>y</w:t>
      </w:r>
      <w:r w:rsidRPr="008070BD">
        <w:rPr>
          <w:rFonts w:ascii="Times New Roman" w:hAnsi="Times New Roman" w:cs="Times New Roman"/>
          <w:b/>
          <w:sz w:val="24"/>
          <w:szCs w:val="24"/>
        </w:rPr>
        <w:t xml:space="preserve"> to August) </w:t>
      </w:r>
    </w:p>
    <w:tbl>
      <w:tblPr>
        <w:tblOverlap w:val="never"/>
        <w:tblW w:w="0" w:type="auto"/>
        <w:tblCellMar>
          <w:top w:w="15" w:type="dxa"/>
          <w:left w:w="15" w:type="dxa"/>
          <w:bottom w:w="15" w:type="dxa"/>
          <w:right w:w="15" w:type="dxa"/>
        </w:tblCellMar>
        <w:tblLook w:val="04A0"/>
      </w:tblPr>
      <w:tblGrid>
        <w:gridCol w:w="1807"/>
        <w:gridCol w:w="7309"/>
      </w:tblGrid>
      <w:tr w:rsidR="005A781D" w:rsidRPr="00C26AF7" w:rsidTr="00CA136B">
        <w:trPr>
          <w:trHeight w:val="218"/>
        </w:trPr>
        <w:tc>
          <w:tcPr>
            <w:tcW w:w="1830" w:type="dxa"/>
            <w:tcBorders>
              <w:top w:val="single" w:sz="2" w:space="0" w:color="000000"/>
              <w:left w:val="single" w:sz="2" w:space="0" w:color="000000"/>
              <w:bottom w:val="single" w:sz="2" w:space="0" w:color="000000"/>
              <w:right w:val="single" w:sz="8" w:space="0" w:color="000000"/>
            </w:tcBorders>
            <w:shd w:val="clear" w:color="auto" w:fill="EEECE1" w:themeFill="background2"/>
            <w:tcMar>
              <w:top w:w="30" w:type="dxa"/>
              <w:left w:w="45" w:type="dxa"/>
              <w:bottom w:w="30" w:type="dxa"/>
              <w:right w:w="45" w:type="dxa"/>
            </w:tcMar>
            <w:vAlign w:val="center"/>
            <w:hideMark/>
          </w:tcPr>
          <w:p w:rsidR="005A781D" w:rsidRPr="00C26AF7" w:rsidRDefault="005A781D" w:rsidP="00CA136B">
            <w:pPr>
              <w:snapToGrid w:val="0"/>
              <w:spacing w:after="0" w:line="384" w:lineRule="auto"/>
              <w:jc w:val="center"/>
              <w:textAlignment w:val="baseline"/>
              <w:rPr>
                <w:rFonts w:ascii="ti" w:eastAsia="굴림" w:hAnsi="ti" w:cs="Arial" w:hint="eastAsia"/>
                <w:color w:val="000000"/>
                <w:sz w:val="24"/>
                <w:szCs w:val="24"/>
              </w:rPr>
            </w:pPr>
            <w:r w:rsidRPr="00C26AF7">
              <w:rPr>
                <w:rFonts w:ascii="ti" w:eastAsia="굴림" w:hAnsi="ti" w:cs="Arial"/>
                <w:color w:val="000000"/>
                <w:sz w:val="24"/>
                <w:szCs w:val="24"/>
              </w:rPr>
              <w:t xml:space="preserve">Dates </w:t>
            </w:r>
          </w:p>
        </w:tc>
        <w:tc>
          <w:tcPr>
            <w:tcW w:w="7524" w:type="dxa"/>
            <w:tcBorders>
              <w:top w:val="single" w:sz="2" w:space="0" w:color="000000"/>
              <w:left w:val="single" w:sz="8" w:space="0" w:color="000000"/>
              <w:bottom w:val="single" w:sz="2" w:space="0" w:color="000000"/>
              <w:right w:val="single" w:sz="2" w:space="0" w:color="000000"/>
            </w:tcBorders>
            <w:shd w:val="clear" w:color="auto" w:fill="EEECE1" w:themeFill="background2"/>
            <w:tcMar>
              <w:top w:w="30" w:type="dxa"/>
              <w:left w:w="45" w:type="dxa"/>
              <w:bottom w:w="30" w:type="dxa"/>
              <w:right w:w="45" w:type="dxa"/>
            </w:tcMar>
            <w:vAlign w:val="center"/>
            <w:hideMark/>
          </w:tcPr>
          <w:p w:rsidR="005A781D" w:rsidRPr="00C26AF7" w:rsidRDefault="005A781D" w:rsidP="00CA136B">
            <w:pPr>
              <w:snapToGrid w:val="0"/>
              <w:spacing w:after="0" w:line="384" w:lineRule="auto"/>
              <w:jc w:val="center"/>
              <w:textAlignment w:val="baseline"/>
              <w:rPr>
                <w:rFonts w:ascii="ti" w:eastAsia="굴림" w:hAnsi="ti" w:cs="Arial" w:hint="eastAsia"/>
                <w:color w:val="000000"/>
                <w:sz w:val="24"/>
                <w:szCs w:val="24"/>
              </w:rPr>
            </w:pPr>
            <w:r w:rsidRPr="00C26AF7">
              <w:rPr>
                <w:rFonts w:ascii="ti" w:eastAsia="한양중고딕" w:hAnsi="ti" w:cs="Arial"/>
                <w:color w:val="000000"/>
                <w:sz w:val="24"/>
                <w:szCs w:val="24"/>
              </w:rPr>
              <w:t>Themes</w:t>
            </w:r>
          </w:p>
        </w:tc>
      </w:tr>
      <w:tr w:rsidR="005A781D" w:rsidRPr="00C26AF7" w:rsidTr="00CA136B">
        <w:trPr>
          <w:trHeight w:val="680"/>
        </w:trPr>
        <w:tc>
          <w:tcPr>
            <w:tcW w:w="1830" w:type="dxa"/>
            <w:tcBorders>
              <w:top w:val="single" w:sz="2" w:space="0" w:color="000000"/>
              <w:left w:val="single" w:sz="2" w:space="0" w:color="000000"/>
              <w:bottom w:val="single" w:sz="2" w:space="0" w:color="000000"/>
              <w:right w:val="single" w:sz="2" w:space="0" w:color="000000"/>
            </w:tcBorders>
            <w:tcMar>
              <w:top w:w="30" w:type="dxa"/>
              <w:left w:w="45" w:type="dxa"/>
              <w:bottom w:w="30" w:type="dxa"/>
              <w:right w:w="45" w:type="dxa"/>
            </w:tcMar>
            <w:vAlign w:val="center"/>
            <w:hideMark/>
          </w:tcPr>
          <w:p w:rsidR="005A781D" w:rsidRPr="00C26AF7" w:rsidRDefault="005A781D" w:rsidP="00CA136B">
            <w:pPr>
              <w:snapToGrid w:val="0"/>
              <w:spacing w:after="0" w:line="384" w:lineRule="auto"/>
              <w:jc w:val="center"/>
              <w:textAlignment w:val="baseline"/>
              <w:rPr>
                <w:rFonts w:ascii="Times" w:eastAsia="굴림" w:hAnsi="Times" w:cs="Arial"/>
                <w:color w:val="000000"/>
                <w:sz w:val="24"/>
                <w:szCs w:val="24"/>
              </w:rPr>
            </w:pPr>
            <w:r w:rsidRPr="00C26AF7">
              <w:rPr>
                <w:rFonts w:ascii="Times" w:eastAsia="한양중고딕" w:hAnsi="Times" w:cs="Arial"/>
                <w:color w:val="000000"/>
                <w:sz w:val="24"/>
                <w:szCs w:val="24"/>
              </w:rPr>
              <w:t xml:space="preserve"> 2</w:t>
            </w:r>
            <w:r w:rsidRPr="001C63DF">
              <w:rPr>
                <w:rFonts w:ascii="Times" w:eastAsia="한양중고딕" w:hAnsi="Times" w:cs="Arial"/>
                <w:color w:val="000000"/>
                <w:sz w:val="24"/>
                <w:szCs w:val="24"/>
              </w:rPr>
              <w:t xml:space="preserve"> Ju</w:t>
            </w:r>
            <w:r>
              <w:rPr>
                <w:rFonts w:ascii="Times" w:eastAsia="한양중고딕" w:hAnsi="Times" w:cs="Arial"/>
                <w:color w:val="000000"/>
                <w:sz w:val="24"/>
                <w:szCs w:val="24"/>
              </w:rPr>
              <w:t>ly</w:t>
            </w:r>
            <w:r w:rsidRPr="001C63DF">
              <w:rPr>
                <w:rFonts w:ascii="Times" w:eastAsia="한양중고딕" w:hAnsi="Times" w:cs="Arial"/>
                <w:color w:val="000000"/>
                <w:sz w:val="24"/>
                <w:szCs w:val="24"/>
              </w:rPr>
              <w:t xml:space="preserve"> 2020 </w:t>
            </w:r>
            <w:r w:rsidRPr="00C26AF7">
              <w:rPr>
                <w:rFonts w:ascii="Times" w:eastAsia="한양중고딕" w:hAnsi="Times" w:cs="Arial"/>
                <w:color w:val="000000"/>
                <w:sz w:val="24"/>
                <w:szCs w:val="24"/>
              </w:rPr>
              <w:t>(</w:t>
            </w:r>
            <w:r w:rsidRPr="001C63DF">
              <w:rPr>
                <w:rFonts w:ascii="Times" w:eastAsia="한양중고딕" w:hAnsi="Times" w:cs="Arial"/>
                <w:color w:val="000000"/>
                <w:sz w:val="24"/>
                <w:szCs w:val="24"/>
              </w:rPr>
              <w:t>Thursday</w:t>
            </w:r>
            <w:r w:rsidRPr="00C26AF7">
              <w:rPr>
                <w:rFonts w:ascii="Times" w:eastAsia="한양중고딕" w:hAnsi="Times" w:cs="Arial"/>
                <w:color w:val="000000"/>
                <w:sz w:val="24"/>
                <w:szCs w:val="24"/>
              </w:rPr>
              <w:t>)</w:t>
            </w:r>
          </w:p>
          <w:p w:rsidR="005A781D" w:rsidRPr="00C26AF7" w:rsidRDefault="005A781D" w:rsidP="00CA136B">
            <w:pPr>
              <w:snapToGrid w:val="0"/>
              <w:spacing w:after="0" w:line="384" w:lineRule="auto"/>
              <w:jc w:val="center"/>
              <w:textAlignment w:val="baseline"/>
              <w:rPr>
                <w:rFonts w:ascii="Times" w:eastAsia="굴림" w:hAnsi="Times" w:cs="Arial"/>
                <w:color w:val="000000"/>
                <w:sz w:val="24"/>
                <w:szCs w:val="24"/>
              </w:rPr>
            </w:pPr>
            <w:r w:rsidRPr="00C26AF7">
              <w:rPr>
                <w:rFonts w:ascii="Times" w:eastAsia="한양중고딕" w:hAnsi="Times" w:cs="Arial"/>
                <w:color w:val="000000"/>
                <w:sz w:val="24"/>
                <w:szCs w:val="24"/>
              </w:rPr>
              <w:t>17:00-19:00</w:t>
            </w:r>
          </w:p>
        </w:tc>
        <w:tc>
          <w:tcPr>
            <w:tcW w:w="7524" w:type="dxa"/>
            <w:tcBorders>
              <w:top w:val="single" w:sz="2" w:space="0" w:color="000000"/>
              <w:left w:val="single" w:sz="2" w:space="0" w:color="000000"/>
              <w:bottom w:val="single" w:sz="2" w:space="0" w:color="000000"/>
              <w:right w:val="single" w:sz="2" w:space="0" w:color="000000"/>
            </w:tcBorders>
            <w:tcMar>
              <w:top w:w="30" w:type="dxa"/>
              <w:left w:w="45" w:type="dxa"/>
              <w:bottom w:w="30" w:type="dxa"/>
              <w:right w:w="45" w:type="dxa"/>
            </w:tcMar>
            <w:vAlign w:val="center"/>
            <w:hideMark/>
          </w:tcPr>
          <w:p w:rsidR="005A781D" w:rsidRPr="00C26AF7" w:rsidRDefault="005A781D" w:rsidP="00CA136B">
            <w:pPr>
              <w:snapToGrid w:val="0"/>
              <w:spacing w:after="0" w:line="384" w:lineRule="auto"/>
              <w:textAlignment w:val="baseline"/>
              <w:rPr>
                <w:rFonts w:ascii="Times" w:eastAsia="굴림" w:hAnsi="Times" w:cs="Arial"/>
                <w:color w:val="000000"/>
                <w:sz w:val="24"/>
                <w:szCs w:val="24"/>
              </w:rPr>
            </w:pPr>
            <w:r w:rsidRPr="001C63DF">
              <w:rPr>
                <w:rFonts w:ascii="Times" w:hAnsi="Times" w:cs="Lucida Sans Unicode"/>
                <w:bCs/>
                <w:sz w:val="24"/>
                <w:szCs w:val="24"/>
                <w:lang w:val="en-GB"/>
              </w:rPr>
              <w:t>Teaching and learning heritage-related disciplines during COVID-19 Pandemic</w:t>
            </w:r>
          </w:p>
        </w:tc>
      </w:tr>
      <w:tr w:rsidR="005A781D" w:rsidRPr="00C26AF7" w:rsidTr="00CA136B">
        <w:trPr>
          <w:trHeight w:val="680"/>
        </w:trPr>
        <w:tc>
          <w:tcPr>
            <w:tcW w:w="1830" w:type="dxa"/>
            <w:tcBorders>
              <w:top w:val="single" w:sz="2" w:space="0" w:color="000000"/>
              <w:left w:val="single" w:sz="2" w:space="0" w:color="000000"/>
              <w:bottom w:val="single" w:sz="2" w:space="0" w:color="000000"/>
              <w:right w:val="single" w:sz="2" w:space="0" w:color="000000"/>
            </w:tcBorders>
            <w:tcMar>
              <w:top w:w="30" w:type="dxa"/>
              <w:left w:w="45" w:type="dxa"/>
              <w:bottom w:w="30" w:type="dxa"/>
              <w:right w:w="45" w:type="dxa"/>
            </w:tcMar>
            <w:vAlign w:val="center"/>
            <w:hideMark/>
          </w:tcPr>
          <w:p w:rsidR="005A781D" w:rsidRPr="00C26AF7" w:rsidRDefault="005A781D" w:rsidP="00CA136B">
            <w:pPr>
              <w:snapToGrid w:val="0"/>
              <w:spacing w:after="0" w:line="384" w:lineRule="auto"/>
              <w:jc w:val="center"/>
              <w:textAlignment w:val="baseline"/>
              <w:rPr>
                <w:rFonts w:ascii="Times" w:eastAsia="굴림" w:hAnsi="Times" w:cs="Arial"/>
                <w:color w:val="000000"/>
                <w:sz w:val="24"/>
                <w:szCs w:val="24"/>
              </w:rPr>
            </w:pPr>
            <w:r w:rsidRPr="00C26AF7">
              <w:rPr>
                <w:rFonts w:ascii="Times" w:eastAsia="한양중고딕" w:hAnsi="Times" w:cs="Arial"/>
                <w:color w:val="000000"/>
                <w:sz w:val="24"/>
                <w:szCs w:val="24"/>
              </w:rPr>
              <w:t>30</w:t>
            </w:r>
            <w:r w:rsidRPr="001C63DF">
              <w:rPr>
                <w:rFonts w:ascii="Times" w:eastAsia="한양중고딕" w:hAnsi="Times" w:cs="Arial"/>
                <w:color w:val="000000"/>
                <w:sz w:val="24"/>
                <w:szCs w:val="24"/>
              </w:rPr>
              <w:t xml:space="preserve"> Ju</w:t>
            </w:r>
            <w:r>
              <w:rPr>
                <w:rFonts w:ascii="Times" w:eastAsia="한양중고딕" w:hAnsi="Times" w:cs="Arial"/>
                <w:color w:val="000000"/>
                <w:sz w:val="24"/>
                <w:szCs w:val="24"/>
              </w:rPr>
              <w:t>ly</w:t>
            </w:r>
            <w:r w:rsidRPr="001C63DF">
              <w:rPr>
                <w:rFonts w:ascii="Times" w:eastAsia="한양중고딕" w:hAnsi="Times" w:cs="Arial"/>
                <w:color w:val="000000"/>
                <w:sz w:val="24"/>
                <w:szCs w:val="24"/>
              </w:rPr>
              <w:t xml:space="preserve"> 2020 </w:t>
            </w:r>
            <w:r w:rsidRPr="00C26AF7">
              <w:rPr>
                <w:rFonts w:ascii="Times" w:eastAsia="한양중고딕" w:hAnsi="Times" w:cs="Arial"/>
                <w:color w:val="000000"/>
                <w:sz w:val="24"/>
                <w:szCs w:val="24"/>
              </w:rPr>
              <w:t>(</w:t>
            </w:r>
            <w:r w:rsidRPr="001C63DF">
              <w:rPr>
                <w:rFonts w:ascii="Times" w:eastAsia="한양중고딕" w:hAnsi="Times" w:cs="Arial"/>
                <w:color w:val="000000"/>
                <w:sz w:val="24"/>
                <w:szCs w:val="24"/>
              </w:rPr>
              <w:t>Thursday</w:t>
            </w:r>
            <w:r w:rsidRPr="00C26AF7">
              <w:rPr>
                <w:rFonts w:ascii="Times" w:eastAsia="한양중고딕" w:hAnsi="Times" w:cs="Arial"/>
                <w:color w:val="000000"/>
                <w:sz w:val="24"/>
                <w:szCs w:val="24"/>
              </w:rPr>
              <w:t>)</w:t>
            </w:r>
          </w:p>
          <w:p w:rsidR="005A781D" w:rsidRPr="00C26AF7" w:rsidRDefault="005A781D" w:rsidP="00CA136B">
            <w:pPr>
              <w:snapToGrid w:val="0"/>
              <w:spacing w:after="0" w:line="384" w:lineRule="auto"/>
              <w:jc w:val="center"/>
              <w:textAlignment w:val="baseline"/>
              <w:rPr>
                <w:rFonts w:ascii="Times" w:eastAsia="굴림" w:hAnsi="Times" w:cs="Arial"/>
                <w:color w:val="000000"/>
                <w:sz w:val="24"/>
                <w:szCs w:val="24"/>
              </w:rPr>
            </w:pPr>
            <w:r w:rsidRPr="00C26AF7">
              <w:rPr>
                <w:rFonts w:ascii="Times" w:eastAsia="한양중고딕" w:hAnsi="Times" w:cs="Arial"/>
                <w:color w:val="000000"/>
                <w:sz w:val="24"/>
                <w:szCs w:val="24"/>
              </w:rPr>
              <w:t>17:00-19:00</w:t>
            </w:r>
          </w:p>
        </w:tc>
        <w:tc>
          <w:tcPr>
            <w:tcW w:w="7524" w:type="dxa"/>
            <w:tcBorders>
              <w:top w:val="single" w:sz="2" w:space="0" w:color="000000"/>
              <w:left w:val="single" w:sz="2" w:space="0" w:color="000000"/>
              <w:bottom w:val="single" w:sz="2" w:space="0" w:color="000000"/>
              <w:right w:val="single" w:sz="2" w:space="0" w:color="000000"/>
            </w:tcBorders>
            <w:tcMar>
              <w:top w:w="30" w:type="dxa"/>
              <w:left w:w="45" w:type="dxa"/>
              <w:bottom w:w="30" w:type="dxa"/>
              <w:right w:w="45" w:type="dxa"/>
            </w:tcMar>
            <w:vAlign w:val="center"/>
            <w:hideMark/>
          </w:tcPr>
          <w:p w:rsidR="005A781D" w:rsidRPr="00C26AF7" w:rsidRDefault="005A781D" w:rsidP="00CA136B">
            <w:pPr>
              <w:snapToGrid w:val="0"/>
              <w:spacing w:after="0" w:line="384" w:lineRule="auto"/>
              <w:textAlignment w:val="baseline"/>
              <w:rPr>
                <w:rFonts w:ascii="Times" w:eastAsia="굴림" w:hAnsi="Times" w:cs="Arial"/>
                <w:color w:val="000000"/>
                <w:sz w:val="24"/>
                <w:szCs w:val="24"/>
              </w:rPr>
            </w:pPr>
            <w:r w:rsidRPr="001C63DF">
              <w:rPr>
                <w:rFonts w:ascii="Times" w:eastAsia="한양중고딕" w:hAnsi="Times" w:cs="Arial"/>
                <w:color w:val="000000"/>
                <w:sz w:val="24"/>
                <w:szCs w:val="24"/>
              </w:rPr>
              <w:t>Higher Education Network for ICH Safeguarding during Pandemic- Cases in Europe, Africa, Latin America and the Asia-Pacific</w:t>
            </w:r>
          </w:p>
        </w:tc>
      </w:tr>
      <w:tr w:rsidR="005A781D" w:rsidRPr="00C26AF7" w:rsidTr="00CA136B">
        <w:trPr>
          <w:trHeight w:val="45"/>
        </w:trPr>
        <w:tc>
          <w:tcPr>
            <w:tcW w:w="1830" w:type="dxa"/>
            <w:tcBorders>
              <w:top w:val="single" w:sz="2" w:space="0" w:color="000000"/>
              <w:left w:val="single" w:sz="2" w:space="0" w:color="000000"/>
              <w:bottom w:val="single" w:sz="2" w:space="0" w:color="000000"/>
              <w:right w:val="single" w:sz="2" w:space="0" w:color="000000"/>
            </w:tcBorders>
            <w:tcMar>
              <w:top w:w="30" w:type="dxa"/>
              <w:left w:w="45" w:type="dxa"/>
              <w:bottom w:w="30" w:type="dxa"/>
              <w:right w:w="45" w:type="dxa"/>
            </w:tcMar>
            <w:vAlign w:val="center"/>
            <w:hideMark/>
          </w:tcPr>
          <w:p w:rsidR="005A781D" w:rsidRPr="00C26AF7" w:rsidRDefault="005A781D" w:rsidP="00CA136B">
            <w:pPr>
              <w:snapToGrid w:val="0"/>
              <w:spacing w:after="0" w:line="384" w:lineRule="auto"/>
              <w:jc w:val="center"/>
              <w:textAlignment w:val="baseline"/>
              <w:rPr>
                <w:rFonts w:ascii="Times" w:eastAsia="한양중고딕" w:hAnsi="Times" w:cs="Arial"/>
                <w:color w:val="000000"/>
                <w:sz w:val="24"/>
                <w:szCs w:val="24"/>
              </w:rPr>
            </w:pPr>
            <w:r w:rsidRPr="001C63DF">
              <w:rPr>
                <w:rFonts w:ascii="Times" w:eastAsia="한양중고딕" w:hAnsi="Times" w:cs="Arial"/>
                <w:color w:val="000000"/>
                <w:sz w:val="24"/>
                <w:szCs w:val="24"/>
              </w:rPr>
              <w:t>13 August 2020</w:t>
            </w:r>
            <w:r w:rsidRPr="00C26AF7">
              <w:rPr>
                <w:rFonts w:ascii="Times" w:eastAsia="한양중고딕" w:hAnsi="Times" w:cs="Arial"/>
                <w:color w:val="000000"/>
                <w:sz w:val="24"/>
                <w:szCs w:val="24"/>
              </w:rPr>
              <w:t xml:space="preserve"> (</w:t>
            </w:r>
            <w:r w:rsidRPr="001C63DF">
              <w:rPr>
                <w:rFonts w:ascii="Times" w:eastAsia="한양중고딕" w:hAnsi="Times" w:cs="Arial"/>
                <w:color w:val="000000"/>
                <w:sz w:val="24"/>
                <w:szCs w:val="24"/>
              </w:rPr>
              <w:t>Thursday</w:t>
            </w:r>
            <w:r w:rsidRPr="00C26AF7">
              <w:rPr>
                <w:rFonts w:ascii="Times" w:eastAsia="한양중고딕" w:hAnsi="Times" w:cs="Arial"/>
                <w:color w:val="000000"/>
                <w:sz w:val="24"/>
                <w:szCs w:val="24"/>
              </w:rPr>
              <w:t>)</w:t>
            </w:r>
          </w:p>
          <w:p w:rsidR="005A781D" w:rsidRPr="00C26AF7" w:rsidRDefault="005A781D" w:rsidP="00CA136B">
            <w:pPr>
              <w:snapToGrid w:val="0"/>
              <w:spacing w:after="0" w:line="384" w:lineRule="auto"/>
              <w:jc w:val="center"/>
              <w:textAlignment w:val="baseline"/>
              <w:rPr>
                <w:rFonts w:ascii="Times" w:eastAsia="굴림" w:hAnsi="Times" w:cs="Arial"/>
                <w:color w:val="000000"/>
                <w:sz w:val="24"/>
                <w:szCs w:val="24"/>
              </w:rPr>
            </w:pPr>
            <w:r w:rsidRPr="00C26AF7">
              <w:rPr>
                <w:rFonts w:ascii="Times" w:eastAsia="한양중고딕" w:hAnsi="Times" w:cs="Arial"/>
                <w:color w:val="000000"/>
                <w:sz w:val="24"/>
                <w:szCs w:val="24"/>
              </w:rPr>
              <w:t>17:00-19:00</w:t>
            </w:r>
          </w:p>
        </w:tc>
        <w:tc>
          <w:tcPr>
            <w:tcW w:w="7524" w:type="dxa"/>
            <w:tcBorders>
              <w:top w:val="single" w:sz="2" w:space="0" w:color="000000"/>
              <w:left w:val="single" w:sz="2" w:space="0" w:color="000000"/>
              <w:bottom w:val="single" w:sz="2" w:space="0" w:color="000000"/>
              <w:right w:val="single" w:sz="2" w:space="0" w:color="000000"/>
            </w:tcBorders>
            <w:tcMar>
              <w:top w:w="30" w:type="dxa"/>
              <w:left w:w="45" w:type="dxa"/>
              <w:bottom w:w="30" w:type="dxa"/>
              <w:right w:w="45" w:type="dxa"/>
            </w:tcMar>
            <w:vAlign w:val="center"/>
            <w:hideMark/>
          </w:tcPr>
          <w:p w:rsidR="005A781D" w:rsidRPr="001C63DF" w:rsidRDefault="005A781D" w:rsidP="00CA136B">
            <w:pPr>
              <w:snapToGrid w:val="0"/>
              <w:spacing w:after="0" w:line="384" w:lineRule="auto"/>
              <w:textAlignment w:val="baseline"/>
              <w:rPr>
                <w:rFonts w:ascii="Times" w:eastAsia="바탕" w:hAnsi="Times" w:cs="바탕"/>
                <w:color w:val="000000"/>
                <w:sz w:val="24"/>
                <w:szCs w:val="24"/>
              </w:rPr>
            </w:pPr>
            <w:r w:rsidRPr="001C63DF">
              <w:rPr>
                <w:rFonts w:ascii="Times" w:eastAsia="한양중고딕" w:hAnsi="Times" w:cs="Arial"/>
                <w:color w:val="000000"/>
                <w:sz w:val="24"/>
                <w:szCs w:val="24"/>
              </w:rPr>
              <w:t xml:space="preserve">Sharing </w:t>
            </w:r>
            <w:r>
              <w:rPr>
                <w:rFonts w:ascii="Times" w:eastAsia="한양중고딕" w:hAnsi="Times" w:cs="Arial"/>
                <w:color w:val="000000"/>
                <w:sz w:val="24"/>
                <w:szCs w:val="24"/>
              </w:rPr>
              <w:t>E</w:t>
            </w:r>
            <w:r w:rsidRPr="001C63DF">
              <w:rPr>
                <w:rFonts w:ascii="Times" w:eastAsia="한양중고딕" w:hAnsi="Times" w:cs="Arial"/>
                <w:color w:val="000000"/>
                <w:sz w:val="24"/>
                <w:szCs w:val="24"/>
              </w:rPr>
              <w:t xml:space="preserve">xperiences and </w:t>
            </w:r>
            <w:r>
              <w:rPr>
                <w:rFonts w:ascii="Times" w:eastAsia="한양중고딕" w:hAnsi="Times" w:cs="Arial"/>
                <w:color w:val="000000"/>
                <w:sz w:val="24"/>
                <w:szCs w:val="24"/>
              </w:rPr>
              <w:t>C</w:t>
            </w:r>
            <w:r w:rsidRPr="001C63DF">
              <w:rPr>
                <w:rFonts w:ascii="Times" w:eastAsia="한양중고딕" w:hAnsi="Times" w:cs="Arial"/>
                <w:color w:val="000000"/>
                <w:sz w:val="24"/>
                <w:szCs w:val="24"/>
              </w:rPr>
              <w:t xml:space="preserve">hallenges in </w:t>
            </w:r>
            <w:r>
              <w:rPr>
                <w:rFonts w:ascii="Times" w:eastAsia="한양중고딕" w:hAnsi="Times" w:cs="Arial"/>
                <w:color w:val="000000"/>
                <w:sz w:val="24"/>
                <w:szCs w:val="24"/>
              </w:rPr>
              <w:t>D</w:t>
            </w:r>
            <w:r w:rsidRPr="001C63DF">
              <w:rPr>
                <w:rFonts w:ascii="Times" w:eastAsia="한양중고딕" w:hAnsi="Times" w:cs="Arial"/>
                <w:color w:val="000000"/>
                <w:sz w:val="24"/>
                <w:szCs w:val="24"/>
              </w:rPr>
              <w:t xml:space="preserve">eveloping ICH </w:t>
            </w:r>
            <w:r>
              <w:rPr>
                <w:rFonts w:ascii="Times" w:eastAsia="한양중고딕" w:hAnsi="Times" w:cs="Arial"/>
                <w:color w:val="000000"/>
                <w:sz w:val="24"/>
                <w:szCs w:val="24"/>
              </w:rPr>
              <w:t>C</w:t>
            </w:r>
            <w:r w:rsidRPr="001C63DF">
              <w:rPr>
                <w:rFonts w:ascii="Times" w:eastAsia="한양중고딕" w:hAnsi="Times" w:cs="Arial"/>
                <w:color w:val="000000"/>
                <w:sz w:val="24"/>
                <w:szCs w:val="24"/>
              </w:rPr>
              <w:t xml:space="preserve">urriculum and </w:t>
            </w:r>
            <w:r>
              <w:rPr>
                <w:rFonts w:ascii="Times" w:eastAsia="한양중고딕" w:hAnsi="Times" w:cs="Arial"/>
                <w:color w:val="000000"/>
                <w:sz w:val="24"/>
                <w:szCs w:val="24"/>
              </w:rPr>
              <w:t>E</w:t>
            </w:r>
            <w:r w:rsidRPr="001C63DF">
              <w:rPr>
                <w:rFonts w:ascii="Times" w:eastAsia="한양중고딕" w:hAnsi="Times" w:cs="Arial"/>
                <w:color w:val="000000"/>
                <w:sz w:val="24"/>
                <w:szCs w:val="24"/>
              </w:rPr>
              <w:t xml:space="preserve">ducation </w:t>
            </w:r>
            <w:r>
              <w:rPr>
                <w:rFonts w:ascii="Times" w:eastAsia="한양중고딕" w:hAnsi="Times" w:cs="Arial"/>
                <w:color w:val="000000"/>
                <w:sz w:val="24"/>
                <w:szCs w:val="24"/>
              </w:rPr>
              <w:t>M</w:t>
            </w:r>
            <w:r w:rsidRPr="001C63DF">
              <w:rPr>
                <w:rFonts w:ascii="Times" w:eastAsia="한양중고딕" w:hAnsi="Times" w:cs="Arial"/>
                <w:color w:val="000000"/>
                <w:sz w:val="24"/>
                <w:szCs w:val="24"/>
              </w:rPr>
              <w:t>odels – Cases of Uganda and Belgium</w:t>
            </w:r>
          </w:p>
          <w:p w:rsidR="005A781D" w:rsidRPr="00C26AF7" w:rsidRDefault="005A781D" w:rsidP="00CA136B">
            <w:pPr>
              <w:snapToGrid w:val="0"/>
              <w:spacing w:after="0" w:line="384" w:lineRule="auto"/>
              <w:textAlignment w:val="baseline"/>
              <w:rPr>
                <w:rFonts w:ascii="Times" w:eastAsia="바탕" w:hAnsi="Times" w:cs="바탕"/>
                <w:color w:val="000000"/>
                <w:sz w:val="24"/>
                <w:szCs w:val="24"/>
              </w:rPr>
            </w:pPr>
            <w:r w:rsidRPr="00C26AF7">
              <w:rPr>
                <w:rFonts w:ascii="Times" w:eastAsia="바탕" w:hAnsi="Times" w:cs="바탕"/>
                <w:color w:val="000000"/>
                <w:sz w:val="24"/>
                <w:szCs w:val="24"/>
              </w:rPr>
              <w:t>※</w:t>
            </w:r>
            <w:r w:rsidRPr="001C63DF">
              <w:rPr>
                <w:rFonts w:ascii="Times" w:eastAsia="바탕" w:hAnsi="Times" w:cs="바탕"/>
                <w:color w:val="000000"/>
                <w:sz w:val="24"/>
                <w:szCs w:val="24"/>
              </w:rPr>
              <w:t>This session is a part of UNESCO Capacity Bu</w:t>
            </w:r>
            <w:r>
              <w:rPr>
                <w:rFonts w:ascii="Times" w:eastAsia="바탕" w:hAnsi="Times" w:cs="바탕"/>
                <w:color w:val="000000"/>
                <w:sz w:val="24"/>
                <w:szCs w:val="24"/>
              </w:rPr>
              <w:t>ilding</w:t>
            </w:r>
            <w:r w:rsidRPr="001C63DF">
              <w:rPr>
                <w:rFonts w:ascii="Times" w:eastAsia="바탕" w:hAnsi="Times" w:cs="바탕"/>
                <w:color w:val="000000"/>
                <w:sz w:val="24"/>
                <w:szCs w:val="24"/>
              </w:rPr>
              <w:t xml:space="preserve"> Workshop </w:t>
            </w:r>
          </w:p>
        </w:tc>
      </w:tr>
    </w:tbl>
    <w:p w:rsidR="005A781D" w:rsidRPr="00B83F1A" w:rsidRDefault="005A781D" w:rsidP="005A781D">
      <w:pPr>
        <w:spacing w:after="0" w:line="240" w:lineRule="auto"/>
        <w:rPr>
          <w:rFonts w:ascii="Times New Roman" w:hAnsi="Times New Roman" w:cs="Times New Roman"/>
          <w:sz w:val="24"/>
          <w:szCs w:val="24"/>
        </w:rPr>
      </w:pPr>
      <w:r>
        <w:rPr>
          <w:rFonts w:ascii="Times New Roman" w:hAnsi="Times New Roman" w:cs="Times New Roman" w:hint="eastAsia"/>
          <w:b/>
          <w:sz w:val="24"/>
          <w:szCs w:val="24"/>
        </w:rPr>
        <w:t>T</w:t>
      </w:r>
      <w:r>
        <w:rPr>
          <w:rFonts w:ascii="Times New Roman" w:hAnsi="Times New Roman" w:cs="Times New Roman"/>
          <w:b/>
          <w:sz w:val="24"/>
          <w:szCs w:val="24"/>
        </w:rPr>
        <w:t>his schedule is subject to change due to unforeseen circumstances.</w:t>
      </w:r>
    </w:p>
    <w:p w:rsidR="004D70A5" w:rsidRPr="005A781D" w:rsidRDefault="004D70A5" w:rsidP="005A781D">
      <w:pPr>
        <w:spacing w:line="360" w:lineRule="auto"/>
        <w:rPr>
          <w:rFonts w:ascii="Times New Roman" w:hAnsi="Times New Roman" w:cs="Times New Roman"/>
        </w:rPr>
      </w:pPr>
    </w:p>
    <w:sectPr w:rsidR="004D70A5" w:rsidRPr="005A781D" w:rsidSect="00A211B8">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554F1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9AF" w:rsidRDefault="002249AF" w:rsidP="003554AA">
      <w:pPr>
        <w:spacing w:after="0" w:line="240" w:lineRule="auto"/>
      </w:pPr>
      <w:r>
        <w:separator/>
      </w:r>
    </w:p>
  </w:endnote>
  <w:endnote w:type="continuationSeparator" w:id="0">
    <w:p w:rsidR="002249AF" w:rsidRDefault="002249AF" w:rsidP="00355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HY견고딕">
    <w:panose1 w:val="02030600000101010101"/>
    <w:charset w:val="81"/>
    <w:family w:val="roman"/>
    <w:pitch w:val="variable"/>
    <w:sig w:usb0="900002A7" w:usb1="29D77CF9" w:usb2="00000010" w:usb3="00000000" w:csb0="00080000" w:csb1="00000000"/>
  </w:font>
  <w:font w:name="Cambria">
    <w:panose1 w:val="02040503050406030204"/>
    <w:charset w:val="00"/>
    <w:family w:val="roman"/>
    <w:pitch w:val="variable"/>
    <w:sig w:usb0="E00006FF" w:usb1="420024FF" w:usb2="02000000" w:usb3="00000000" w:csb0="0000019F" w:csb1="00000000"/>
  </w:font>
  <w:font w:name="휴먼고딕">
    <w:altName w:val="바탕"/>
    <w:panose1 w:val="02010504000101010101"/>
    <w:charset w:val="81"/>
    <w:family w:val="auto"/>
    <w:pitch w:val="variable"/>
    <w:sig w:usb0="800002A7" w:usb1="19D77CFB"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ti">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한양중고딕">
    <w:altName w:val="바탕"/>
    <w:panose1 w:val="00000000000000000000"/>
    <w:charset w:val="81"/>
    <w:family w:val="roman"/>
    <w:notTrueType/>
    <w:pitch w:val="default"/>
    <w:sig w:usb0="00000001" w:usb1="09060000" w:usb2="00000010" w:usb3="00000000" w:csb0="00080000" w:csb1="00000000"/>
  </w:font>
  <w:font w:name="Times">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9AF" w:rsidRDefault="002249AF" w:rsidP="003554AA">
      <w:pPr>
        <w:spacing w:after="0" w:line="240" w:lineRule="auto"/>
      </w:pPr>
      <w:r>
        <w:separator/>
      </w:r>
    </w:p>
  </w:footnote>
  <w:footnote w:type="continuationSeparator" w:id="0">
    <w:p w:rsidR="002249AF" w:rsidRDefault="002249AF" w:rsidP="003554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C0F15"/>
    <w:multiLevelType w:val="hybridMultilevel"/>
    <w:tmpl w:val="B6A6842E"/>
    <w:lvl w:ilvl="0" w:tplc="531A904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62F"/>
    <w:rsid w:val="00067EC7"/>
    <w:rsid w:val="0009396C"/>
    <w:rsid w:val="0010799D"/>
    <w:rsid w:val="00153A03"/>
    <w:rsid w:val="002249AF"/>
    <w:rsid w:val="00267584"/>
    <w:rsid w:val="00294F05"/>
    <w:rsid w:val="002A4CBB"/>
    <w:rsid w:val="002B67D9"/>
    <w:rsid w:val="00302AED"/>
    <w:rsid w:val="003554AA"/>
    <w:rsid w:val="003E6208"/>
    <w:rsid w:val="003F58C7"/>
    <w:rsid w:val="004325D1"/>
    <w:rsid w:val="004D362F"/>
    <w:rsid w:val="004D6232"/>
    <w:rsid w:val="004D70A5"/>
    <w:rsid w:val="00507D64"/>
    <w:rsid w:val="0052487C"/>
    <w:rsid w:val="00530CD7"/>
    <w:rsid w:val="005A781D"/>
    <w:rsid w:val="0067490A"/>
    <w:rsid w:val="006E7DEA"/>
    <w:rsid w:val="00707007"/>
    <w:rsid w:val="0076746F"/>
    <w:rsid w:val="00787758"/>
    <w:rsid w:val="007C27EF"/>
    <w:rsid w:val="007D2D17"/>
    <w:rsid w:val="007D7356"/>
    <w:rsid w:val="00803940"/>
    <w:rsid w:val="00872215"/>
    <w:rsid w:val="008904D6"/>
    <w:rsid w:val="008C3B9D"/>
    <w:rsid w:val="008C50E0"/>
    <w:rsid w:val="008D1D6B"/>
    <w:rsid w:val="009A4A4B"/>
    <w:rsid w:val="009A62E0"/>
    <w:rsid w:val="009F7D9B"/>
    <w:rsid w:val="00A211B8"/>
    <w:rsid w:val="00AE23C6"/>
    <w:rsid w:val="00B13C46"/>
    <w:rsid w:val="00BA18DD"/>
    <w:rsid w:val="00BA719C"/>
    <w:rsid w:val="00BE7CF4"/>
    <w:rsid w:val="00C216A4"/>
    <w:rsid w:val="00C50B74"/>
    <w:rsid w:val="00C85CE2"/>
    <w:rsid w:val="00C91513"/>
    <w:rsid w:val="00CB5C44"/>
    <w:rsid w:val="00CF460D"/>
    <w:rsid w:val="00D47CA6"/>
    <w:rsid w:val="00D61988"/>
    <w:rsid w:val="00D92EDF"/>
    <w:rsid w:val="00DD5256"/>
    <w:rsid w:val="00E72796"/>
    <w:rsid w:val="00EF57DD"/>
    <w:rsid w:val="00F27159"/>
    <w:rsid w:val="00F30C8C"/>
    <w:rsid w:val="00F334F2"/>
    <w:rsid w:val="00F65517"/>
    <w:rsid w:val="00F93359"/>
    <w:rsid w:val="00FC17E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1B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D362F"/>
    <w:pPr>
      <w:snapToGrid w:val="0"/>
      <w:spacing w:after="0" w:line="384" w:lineRule="auto"/>
      <w:textAlignment w:val="baseline"/>
    </w:pPr>
    <w:rPr>
      <w:rFonts w:ascii="굴림" w:eastAsia="굴림" w:hAnsi="굴림" w:cs="굴림"/>
      <w:color w:val="000000"/>
      <w:kern w:val="0"/>
      <w:szCs w:val="20"/>
    </w:rPr>
  </w:style>
  <w:style w:type="paragraph" w:styleId="a4">
    <w:name w:val="Balloon Text"/>
    <w:basedOn w:val="a"/>
    <w:link w:val="Char"/>
    <w:uiPriority w:val="99"/>
    <w:semiHidden/>
    <w:unhideWhenUsed/>
    <w:rsid w:val="004D362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D362F"/>
    <w:rPr>
      <w:rFonts w:asciiTheme="majorHAnsi" w:eastAsiaTheme="majorEastAsia" w:hAnsiTheme="majorHAnsi" w:cstheme="majorBidi"/>
      <w:sz w:val="18"/>
      <w:szCs w:val="18"/>
    </w:rPr>
  </w:style>
  <w:style w:type="paragraph" w:styleId="a5">
    <w:name w:val="List Paragraph"/>
    <w:basedOn w:val="a"/>
    <w:uiPriority w:val="34"/>
    <w:qFormat/>
    <w:rsid w:val="00302AED"/>
    <w:pPr>
      <w:ind w:leftChars="400" w:left="800"/>
    </w:pPr>
  </w:style>
  <w:style w:type="character" w:styleId="a6">
    <w:name w:val="annotation reference"/>
    <w:basedOn w:val="a0"/>
    <w:uiPriority w:val="99"/>
    <w:semiHidden/>
    <w:unhideWhenUsed/>
    <w:rsid w:val="004325D1"/>
    <w:rPr>
      <w:sz w:val="18"/>
      <w:szCs w:val="18"/>
    </w:rPr>
  </w:style>
  <w:style w:type="paragraph" w:styleId="a7">
    <w:name w:val="annotation text"/>
    <w:basedOn w:val="a"/>
    <w:link w:val="Char0"/>
    <w:uiPriority w:val="99"/>
    <w:semiHidden/>
    <w:unhideWhenUsed/>
    <w:rsid w:val="004325D1"/>
    <w:pPr>
      <w:jc w:val="left"/>
    </w:pPr>
  </w:style>
  <w:style w:type="character" w:customStyle="1" w:styleId="Char0">
    <w:name w:val="메모 텍스트 Char"/>
    <w:basedOn w:val="a0"/>
    <w:link w:val="a7"/>
    <w:uiPriority w:val="99"/>
    <w:semiHidden/>
    <w:rsid w:val="004325D1"/>
  </w:style>
  <w:style w:type="paragraph" w:styleId="a8">
    <w:name w:val="annotation subject"/>
    <w:basedOn w:val="a7"/>
    <w:next w:val="a7"/>
    <w:link w:val="Char1"/>
    <w:uiPriority w:val="99"/>
    <w:semiHidden/>
    <w:unhideWhenUsed/>
    <w:rsid w:val="004325D1"/>
    <w:rPr>
      <w:b/>
      <w:bCs/>
    </w:rPr>
  </w:style>
  <w:style w:type="character" w:customStyle="1" w:styleId="Char1">
    <w:name w:val="메모 주제 Char"/>
    <w:basedOn w:val="Char0"/>
    <w:link w:val="a8"/>
    <w:uiPriority w:val="99"/>
    <w:semiHidden/>
    <w:rsid w:val="004325D1"/>
    <w:rPr>
      <w:b/>
      <w:bCs/>
    </w:rPr>
  </w:style>
  <w:style w:type="paragraph" w:styleId="a9">
    <w:name w:val="header"/>
    <w:basedOn w:val="a"/>
    <w:link w:val="Char2"/>
    <w:uiPriority w:val="99"/>
    <w:semiHidden/>
    <w:unhideWhenUsed/>
    <w:rsid w:val="003554AA"/>
    <w:pPr>
      <w:tabs>
        <w:tab w:val="center" w:pos="4513"/>
        <w:tab w:val="right" w:pos="9026"/>
      </w:tabs>
      <w:snapToGrid w:val="0"/>
    </w:pPr>
  </w:style>
  <w:style w:type="character" w:customStyle="1" w:styleId="Char2">
    <w:name w:val="머리글 Char"/>
    <w:basedOn w:val="a0"/>
    <w:link w:val="a9"/>
    <w:uiPriority w:val="99"/>
    <w:semiHidden/>
    <w:rsid w:val="003554AA"/>
  </w:style>
  <w:style w:type="paragraph" w:styleId="aa">
    <w:name w:val="footer"/>
    <w:basedOn w:val="a"/>
    <w:link w:val="Char3"/>
    <w:uiPriority w:val="99"/>
    <w:semiHidden/>
    <w:unhideWhenUsed/>
    <w:rsid w:val="003554AA"/>
    <w:pPr>
      <w:tabs>
        <w:tab w:val="center" w:pos="4513"/>
        <w:tab w:val="right" w:pos="9026"/>
      </w:tabs>
      <w:snapToGrid w:val="0"/>
    </w:pPr>
  </w:style>
  <w:style w:type="character" w:customStyle="1" w:styleId="Char3">
    <w:name w:val="바닥글 Char"/>
    <w:basedOn w:val="a0"/>
    <w:link w:val="aa"/>
    <w:uiPriority w:val="99"/>
    <w:semiHidden/>
    <w:rsid w:val="003554AA"/>
  </w:style>
  <w:style w:type="character" w:styleId="ab">
    <w:name w:val="Hyperlink"/>
    <w:basedOn w:val="a0"/>
    <w:uiPriority w:val="99"/>
    <w:unhideWhenUsed/>
    <w:rsid w:val="005A781D"/>
    <w:rPr>
      <w:color w:val="0000FF" w:themeColor="hyperlink"/>
      <w:u w:val="single"/>
    </w:rPr>
  </w:style>
  <w:style w:type="table" w:styleId="ac">
    <w:name w:val="Table Grid"/>
    <w:basedOn w:val="a1"/>
    <w:uiPriority w:val="39"/>
    <w:rsid w:val="005A7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524993">
      <w:bodyDiv w:val="1"/>
      <w:marLeft w:val="0"/>
      <w:marRight w:val="0"/>
      <w:marTop w:val="0"/>
      <w:marBottom w:val="0"/>
      <w:divBdr>
        <w:top w:val="none" w:sz="0" w:space="0" w:color="auto"/>
        <w:left w:val="none" w:sz="0" w:space="0" w:color="auto"/>
        <w:bottom w:val="none" w:sz="0" w:space="0" w:color="auto"/>
        <w:right w:val="none" w:sz="0" w:space="0" w:color="auto"/>
      </w:divBdr>
    </w:div>
    <w:div w:id="395519620">
      <w:bodyDiv w:val="1"/>
      <w:marLeft w:val="0"/>
      <w:marRight w:val="0"/>
      <w:marTop w:val="0"/>
      <w:marBottom w:val="0"/>
      <w:divBdr>
        <w:top w:val="none" w:sz="0" w:space="0" w:color="auto"/>
        <w:left w:val="none" w:sz="0" w:space="0" w:color="auto"/>
        <w:bottom w:val="none" w:sz="0" w:space="0" w:color="auto"/>
        <w:right w:val="none" w:sz="0" w:space="0" w:color="auto"/>
      </w:divBdr>
    </w:div>
    <w:div w:id="730006816">
      <w:bodyDiv w:val="1"/>
      <w:marLeft w:val="0"/>
      <w:marRight w:val="0"/>
      <w:marTop w:val="0"/>
      <w:marBottom w:val="0"/>
      <w:divBdr>
        <w:top w:val="none" w:sz="0" w:space="0" w:color="auto"/>
        <w:left w:val="none" w:sz="0" w:space="0" w:color="auto"/>
        <w:bottom w:val="none" w:sz="0" w:space="0" w:color="auto"/>
        <w:right w:val="none" w:sz="0" w:space="0" w:color="auto"/>
      </w:divBdr>
    </w:div>
    <w:div w:id="11098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qHrLBbXU7FEOvoqQK_aPVXFK40BPVGgHp27ElqMmpBgobiQ/viewform?fbzx=-9115965707399868270" TargetMode="External"/><Relationship Id="rId3" Type="http://schemas.openxmlformats.org/officeDocument/2006/relationships/settings" Target="settings.xml"/><Relationship Id="rId7" Type="http://schemas.openxmlformats.org/officeDocument/2006/relationships/hyperlink" Target="https://www.unesco-ichcap.org/wp-content/uploads/2020/06/ICH-Webinar-Series_Session-1_Concept-Note-2.pdf"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kr/aqYrvpbRz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3817</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yuser</dc:creator>
  <cp:lastModifiedBy>owner</cp:lastModifiedBy>
  <cp:revision>2</cp:revision>
  <dcterms:created xsi:type="dcterms:W3CDTF">2020-06-15T00:54:00Z</dcterms:created>
  <dcterms:modified xsi:type="dcterms:W3CDTF">2020-06-15T00:54:00Z</dcterms:modified>
</cp:coreProperties>
</file>